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73A" w:rsidRPr="00630340" w:rsidRDefault="0083273A" w:rsidP="0083273A"/>
    <w:p w:rsidR="0083273A" w:rsidRPr="0083273A" w:rsidRDefault="0083273A" w:rsidP="002E5259">
      <w:pPr>
        <w:jc w:val="both"/>
        <w:rPr>
          <w:rFonts w:eastAsia="Times New Roman" w:cs="Times New Roman"/>
          <w:b/>
          <w:bCs/>
          <w:color w:val="262626"/>
          <w:kern w:val="36"/>
          <w:sz w:val="28"/>
          <w:szCs w:val="28"/>
          <w:lang w:eastAsia="fr-FR"/>
        </w:rPr>
      </w:pPr>
      <w:r w:rsidRPr="0083273A">
        <w:rPr>
          <w:rFonts w:eastAsia="Times New Roman" w:cs="Times New Roman"/>
          <w:b/>
          <w:bCs/>
          <w:color w:val="262626"/>
          <w:kern w:val="36"/>
          <w:sz w:val="28"/>
          <w:szCs w:val="28"/>
          <w:lang w:eastAsia="fr-FR"/>
        </w:rPr>
        <w:t>Si on vous dit que la reprise est là...</w:t>
      </w:r>
    </w:p>
    <w:p w:rsidR="0083273A" w:rsidRPr="00082B4B" w:rsidRDefault="0083273A" w:rsidP="002E5259">
      <w:pPr>
        <w:jc w:val="both"/>
        <w:rPr>
          <w:rStyle w:val="s1"/>
        </w:rPr>
      </w:pPr>
      <w:r w:rsidRPr="00082B4B">
        <w:t xml:space="preserve">Source : </w:t>
      </w:r>
      <w:r w:rsidRPr="00082B4B">
        <w:t>f</w:t>
      </w:r>
      <w:r w:rsidRPr="00082B4B">
        <w:rPr>
          <w:rStyle w:val="s1"/>
        </w:rPr>
        <w:t>ranceculture.fr</w:t>
      </w:r>
    </w:p>
    <w:p w:rsidR="0083273A" w:rsidRDefault="00082B4B" w:rsidP="002E5259">
      <w:pPr>
        <w:jc w:val="both"/>
      </w:pPr>
      <w:r w:rsidRPr="00082B4B">
        <w:rPr>
          <w:rStyle w:val="s1"/>
        </w:rPr>
        <w:t xml:space="preserve">Marie </w:t>
      </w:r>
      <w:proofErr w:type="spellStart"/>
      <w:r w:rsidRPr="00082B4B">
        <w:rPr>
          <w:rStyle w:val="s1"/>
        </w:rPr>
        <w:t>Viennot</w:t>
      </w:r>
      <w:proofErr w:type="spellEnd"/>
      <w:r w:rsidRPr="00082B4B">
        <w:rPr>
          <w:rStyle w:val="s1"/>
        </w:rPr>
        <w:t xml:space="preserve">, </w:t>
      </w:r>
      <w:r w:rsidR="0083273A" w:rsidRPr="00082B4B">
        <w:rPr>
          <w:rStyle w:val="s1"/>
        </w:rPr>
        <w:t>Émission « L</w:t>
      </w:r>
      <w:r w:rsidR="0083273A" w:rsidRPr="00082B4B">
        <w:rPr>
          <w:rStyle w:val="s1"/>
        </w:rPr>
        <w:t>a bulle économique</w:t>
      </w:r>
      <w:r w:rsidR="0083273A" w:rsidRPr="00082B4B">
        <w:rPr>
          <w:rStyle w:val="s1"/>
        </w:rPr>
        <w:t> »</w:t>
      </w:r>
      <w:r w:rsidR="0083273A" w:rsidRPr="00082B4B">
        <w:rPr>
          <w:rStyle w:val="s1"/>
        </w:rPr>
        <w:t>, 13</w:t>
      </w:r>
      <w:r w:rsidR="0083273A" w:rsidRPr="00082B4B">
        <w:rPr>
          <w:rStyle w:val="s1"/>
        </w:rPr>
        <w:t xml:space="preserve"> janvier 20</w:t>
      </w:r>
      <w:r w:rsidR="0083273A" w:rsidRPr="00082B4B">
        <w:rPr>
          <w:rStyle w:val="s1"/>
        </w:rPr>
        <w:t>18</w:t>
      </w:r>
    </w:p>
    <w:p w:rsidR="0083273A" w:rsidRPr="0083273A" w:rsidRDefault="0083273A" w:rsidP="002E5259">
      <w:pPr>
        <w:jc w:val="both"/>
        <w:rPr>
          <w:rFonts w:cs="Times New Roman"/>
        </w:rPr>
      </w:pPr>
      <w:hyperlink r:id="rId8" w:history="1">
        <w:r w:rsidRPr="0083273A">
          <w:rPr>
            <w:rStyle w:val="Lienhypertexte"/>
            <w:rFonts w:cs="Times New Roman"/>
          </w:rPr>
          <w:t>https://www.franceculture.fr/emissions/la-bulle-economique/si-vous-dit-que-la-reprise-est-la</w:t>
        </w:r>
      </w:hyperlink>
    </w:p>
    <w:p w:rsidR="0083273A" w:rsidRDefault="0083273A" w:rsidP="002E5259"/>
    <w:p w:rsidR="0083273A" w:rsidRDefault="0083273A" w:rsidP="002E5259">
      <w:pPr>
        <w:widowControl w:val="0"/>
        <w:autoSpaceDE w:val="0"/>
        <w:autoSpaceDN w:val="0"/>
        <w:adjustRightInd w:val="0"/>
      </w:pPr>
    </w:p>
    <w:p w:rsidR="002E5259" w:rsidRPr="00B044CC" w:rsidRDefault="002E5259" w:rsidP="002E5259">
      <w:pPr>
        <w:widowControl w:val="0"/>
        <w:autoSpaceDE w:val="0"/>
        <w:autoSpaceDN w:val="0"/>
        <w:adjustRightInd w:val="0"/>
      </w:pPr>
    </w:p>
    <w:tbl>
      <w:tblPr>
        <w:tblStyle w:val="Grilledutableau"/>
        <w:tblW w:w="0" w:type="auto"/>
        <w:tblLook w:val="04A0" w:firstRow="1" w:lastRow="0" w:firstColumn="1" w:lastColumn="0" w:noHBand="0" w:noVBand="1"/>
      </w:tblPr>
      <w:tblGrid>
        <w:gridCol w:w="9206"/>
      </w:tblGrid>
      <w:tr w:rsidR="0083273A" w:rsidTr="006C32D1">
        <w:tc>
          <w:tcPr>
            <w:tcW w:w="9206" w:type="dxa"/>
          </w:tcPr>
          <w:p w:rsidR="0083273A" w:rsidRPr="00380FA2" w:rsidRDefault="0083273A" w:rsidP="002E5259">
            <w:pPr>
              <w:pStyle w:val="Paragraphedeliste"/>
              <w:jc w:val="center"/>
              <w:rPr>
                <w:b/>
              </w:rPr>
            </w:pPr>
            <w:r w:rsidRPr="00380FA2">
              <w:rPr>
                <w:b/>
              </w:rPr>
              <w:t>Exploitation pédagogique</w:t>
            </w:r>
          </w:p>
        </w:tc>
      </w:tr>
    </w:tbl>
    <w:p w:rsidR="0083273A" w:rsidRPr="00B23A24" w:rsidRDefault="0083273A" w:rsidP="002E5259">
      <w:pPr>
        <w:jc w:val="both"/>
        <w:rPr>
          <w:sz w:val="10"/>
          <w:szCs w:val="10"/>
        </w:rPr>
      </w:pPr>
    </w:p>
    <w:p w:rsidR="0083273A" w:rsidRPr="0083273A" w:rsidRDefault="0083273A" w:rsidP="002E5259">
      <w:pPr>
        <w:jc w:val="both"/>
        <w:rPr>
          <w:rFonts w:cs="Times New Roman"/>
        </w:rPr>
      </w:pPr>
      <w:r>
        <w:t>1.</w:t>
      </w:r>
      <w:r w:rsidRPr="0083273A">
        <w:rPr>
          <w:rFonts w:cs="Times New Roman"/>
        </w:rPr>
        <w:t xml:space="preserve"> </w:t>
      </w:r>
      <w:r w:rsidR="002E5259">
        <w:rPr>
          <w:rFonts w:cs="Times New Roman"/>
        </w:rPr>
        <w:t>S</w:t>
      </w:r>
      <w:r w:rsidR="002E5259" w:rsidRPr="0083273A">
        <w:rPr>
          <w:rFonts w:cs="Times New Roman"/>
        </w:rPr>
        <w:t xml:space="preserve">elon la Banque de </w:t>
      </w:r>
      <w:r w:rsidR="002E5259">
        <w:rPr>
          <w:rFonts w:cs="Times New Roman"/>
        </w:rPr>
        <w:t>France, q</w:t>
      </w:r>
      <w:r w:rsidRPr="0083273A">
        <w:rPr>
          <w:rFonts w:cs="Times New Roman"/>
        </w:rPr>
        <w:t>uelle est la prévision de crois</w:t>
      </w:r>
      <w:r w:rsidR="002E5259">
        <w:rPr>
          <w:rFonts w:cs="Times New Roman"/>
        </w:rPr>
        <w:t>sance du PIB français pour 2018</w:t>
      </w:r>
      <w:r>
        <w:rPr>
          <w:rFonts w:cs="Times New Roman"/>
        </w:rPr>
        <w:t> </w:t>
      </w:r>
      <w:r w:rsidRPr="0083273A">
        <w:rPr>
          <w:rFonts w:cs="Times New Roman"/>
        </w:rPr>
        <w:t>?</w:t>
      </w:r>
    </w:p>
    <w:p w:rsidR="0083273A" w:rsidRPr="0083273A" w:rsidRDefault="0083273A" w:rsidP="002E5259">
      <w:pPr>
        <w:jc w:val="both"/>
        <w:rPr>
          <w:rFonts w:cs="Times New Roman"/>
        </w:rPr>
      </w:pPr>
      <w:r>
        <w:rPr>
          <w:rFonts w:cs="Times New Roman"/>
        </w:rPr>
        <w:t xml:space="preserve">2. </w:t>
      </w:r>
      <w:r w:rsidR="002E5259">
        <w:rPr>
          <w:rFonts w:cs="Times New Roman"/>
        </w:rPr>
        <w:t>Pourquoi</w:t>
      </w:r>
      <w:r w:rsidRPr="0083273A">
        <w:rPr>
          <w:rFonts w:cs="Times New Roman"/>
        </w:rPr>
        <w:t xml:space="preserve"> peut-on parler de « reprise » pour l’économie mondiale ?</w:t>
      </w:r>
    </w:p>
    <w:p w:rsidR="0083273A" w:rsidRPr="0083273A" w:rsidRDefault="0083273A" w:rsidP="002E5259">
      <w:pPr>
        <w:jc w:val="both"/>
        <w:rPr>
          <w:rFonts w:cs="Times New Roman"/>
        </w:rPr>
      </w:pPr>
      <w:r>
        <w:rPr>
          <w:rFonts w:cs="Times New Roman"/>
        </w:rPr>
        <w:t xml:space="preserve">3. </w:t>
      </w:r>
      <w:r w:rsidRPr="0083273A">
        <w:rPr>
          <w:rFonts w:cs="Times New Roman"/>
        </w:rPr>
        <w:t>Définissez le PIB et la croissance.</w:t>
      </w:r>
    </w:p>
    <w:p w:rsidR="0083273A" w:rsidRPr="0083273A" w:rsidRDefault="0083273A" w:rsidP="002E5259">
      <w:pPr>
        <w:jc w:val="both"/>
        <w:rPr>
          <w:rFonts w:cs="Times New Roman"/>
        </w:rPr>
      </w:pPr>
      <w:r>
        <w:rPr>
          <w:rFonts w:cs="Times New Roman"/>
        </w:rPr>
        <w:t xml:space="preserve">4. </w:t>
      </w:r>
      <w:r w:rsidRPr="0083273A">
        <w:rPr>
          <w:rFonts w:cs="Times New Roman"/>
        </w:rPr>
        <w:t>Quelles sont les composantes de la croissance ?</w:t>
      </w:r>
    </w:p>
    <w:p w:rsidR="0083273A" w:rsidRPr="0083273A" w:rsidRDefault="0083273A" w:rsidP="002E5259">
      <w:pPr>
        <w:jc w:val="both"/>
        <w:rPr>
          <w:rFonts w:cs="Times New Roman"/>
        </w:rPr>
      </w:pPr>
      <w:r>
        <w:rPr>
          <w:rFonts w:cs="Times New Roman"/>
        </w:rPr>
        <w:t>5. À</w:t>
      </w:r>
      <w:r w:rsidRPr="0083273A">
        <w:rPr>
          <w:rFonts w:cs="Times New Roman"/>
        </w:rPr>
        <w:t xml:space="preserve"> quelles conditions le PIB augmente-t-il ?</w:t>
      </w:r>
    </w:p>
    <w:p w:rsidR="0083273A" w:rsidRPr="0083273A" w:rsidRDefault="0083273A" w:rsidP="0083273A">
      <w:pPr>
        <w:jc w:val="both"/>
        <w:rPr>
          <w:rFonts w:cs="Times New Roman"/>
        </w:rPr>
      </w:pPr>
      <w:r>
        <w:rPr>
          <w:rFonts w:cs="Times New Roman"/>
        </w:rPr>
        <w:t xml:space="preserve">6. </w:t>
      </w:r>
      <w:r w:rsidRPr="0083273A">
        <w:rPr>
          <w:rFonts w:cs="Times New Roman"/>
        </w:rPr>
        <w:t>Que mesure la productivité des facteurs globaux ?</w:t>
      </w:r>
    </w:p>
    <w:p w:rsidR="0083273A" w:rsidRPr="0083273A" w:rsidRDefault="0083273A" w:rsidP="0083273A">
      <w:pPr>
        <w:jc w:val="both"/>
        <w:rPr>
          <w:rFonts w:cs="Times New Roman"/>
        </w:rPr>
      </w:pPr>
      <w:r>
        <w:rPr>
          <w:rFonts w:cs="Times New Roman"/>
        </w:rPr>
        <w:t xml:space="preserve">7. </w:t>
      </w:r>
      <w:r w:rsidRPr="0083273A">
        <w:rPr>
          <w:rFonts w:cs="Times New Roman"/>
        </w:rPr>
        <w:t>Comment la productivité des facteurs globaux a-t-elle évolué dans le monde</w:t>
      </w:r>
      <w:r w:rsidR="002E5259">
        <w:rPr>
          <w:rFonts w:cs="Times New Roman"/>
        </w:rPr>
        <w:t> </w:t>
      </w:r>
      <w:r w:rsidRPr="0083273A">
        <w:rPr>
          <w:rFonts w:cs="Times New Roman"/>
        </w:rPr>
        <w:t>?</w:t>
      </w:r>
    </w:p>
    <w:p w:rsidR="0083273A" w:rsidRPr="0083273A" w:rsidRDefault="0083273A" w:rsidP="0083273A">
      <w:pPr>
        <w:jc w:val="both"/>
        <w:rPr>
          <w:rFonts w:cs="Times New Roman"/>
        </w:rPr>
      </w:pPr>
      <w:r>
        <w:rPr>
          <w:rFonts w:cs="Times New Roman"/>
        </w:rPr>
        <w:t xml:space="preserve">8. </w:t>
      </w:r>
      <w:r w:rsidRPr="0083273A">
        <w:rPr>
          <w:rFonts w:cs="Times New Roman"/>
        </w:rPr>
        <w:t>Comment expliquer ce ralentissement de la productivité ?</w:t>
      </w:r>
    </w:p>
    <w:p w:rsidR="0083273A" w:rsidRDefault="0083273A" w:rsidP="0083273A">
      <w:pPr>
        <w:jc w:val="both"/>
      </w:pPr>
      <w:r>
        <w:rPr>
          <w:rFonts w:cs="Times New Roman"/>
        </w:rPr>
        <w:t xml:space="preserve">9. </w:t>
      </w:r>
      <w:r w:rsidRPr="0083273A">
        <w:rPr>
          <w:rFonts w:cs="Times New Roman"/>
        </w:rPr>
        <w:t>Peut-on dire que la reprise est durable ?</w:t>
      </w:r>
      <w:r w:rsidR="002E5259">
        <w:rPr>
          <w:rFonts w:cs="Times New Roman"/>
        </w:rPr>
        <w:t xml:space="preserve"> Justifiez votre réponse.</w:t>
      </w:r>
      <w:bookmarkStart w:id="0" w:name="_GoBack"/>
      <w:bookmarkEnd w:id="0"/>
    </w:p>
    <w:p w:rsidR="0083273A" w:rsidRDefault="0083273A" w:rsidP="0083273A"/>
    <w:p w:rsidR="0083273A" w:rsidRDefault="0083273A" w:rsidP="0083273A"/>
    <w:p w:rsidR="002E5259" w:rsidRDefault="002E5259" w:rsidP="0083273A"/>
    <w:p w:rsidR="0083273A" w:rsidRDefault="0083273A" w:rsidP="0083273A"/>
    <w:p w:rsidR="0083273A" w:rsidRDefault="0083273A" w:rsidP="0083273A"/>
    <w:tbl>
      <w:tblPr>
        <w:tblStyle w:val="Grilledutableau"/>
        <w:tblW w:w="0" w:type="auto"/>
        <w:tblLook w:val="04A0" w:firstRow="1" w:lastRow="0" w:firstColumn="1" w:lastColumn="0" w:noHBand="0" w:noVBand="1"/>
      </w:tblPr>
      <w:tblGrid>
        <w:gridCol w:w="9206"/>
      </w:tblGrid>
      <w:tr w:rsidR="0083273A" w:rsidTr="006C32D1">
        <w:tc>
          <w:tcPr>
            <w:tcW w:w="9206" w:type="dxa"/>
          </w:tcPr>
          <w:p w:rsidR="0083273A" w:rsidRPr="00630340" w:rsidRDefault="0083273A" w:rsidP="006C32D1">
            <w:pPr>
              <w:jc w:val="center"/>
              <w:rPr>
                <w:b/>
              </w:rPr>
            </w:pPr>
            <w:r>
              <w:rPr>
                <w:b/>
              </w:rPr>
              <w:t>Corrigé</w:t>
            </w:r>
          </w:p>
        </w:tc>
      </w:tr>
    </w:tbl>
    <w:p w:rsidR="0083273A" w:rsidRPr="00B23A24" w:rsidRDefault="0083273A" w:rsidP="0083273A">
      <w:pPr>
        <w:jc w:val="both"/>
        <w:rPr>
          <w:sz w:val="10"/>
          <w:szCs w:val="10"/>
        </w:rPr>
      </w:pPr>
    </w:p>
    <w:p w:rsidR="0083273A" w:rsidRPr="0083273A" w:rsidRDefault="0083273A" w:rsidP="0083273A">
      <w:pPr>
        <w:jc w:val="both"/>
        <w:rPr>
          <w:rFonts w:cs="Times New Roman"/>
        </w:rPr>
      </w:pPr>
      <w:r>
        <w:rPr>
          <w:rFonts w:cs="Times New Roman"/>
        </w:rPr>
        <w:t xml:space="preserve">1. </w:t>
      </w:r>
      <w:r w:rsidRPr="0083273A">
        <w:rPr>
          <w:rFonts w:cs="Times New Roman"/>
        </w:rPr>
        <w:t>En 2018, le PIB français devrait augmenter de 1,9</w:t>
      </w:r>
      <w:r w:rsidR="002E5259">
        <w:rPr>
          <w:rFonts w:cs="Times New Roman"/>
        </w:rPr>
        <w:t> </w:t>
      </w:r>
      <w:r w:rsidRPr="0083273A">
        <w:rPr>
          <w:rFonts w:cs="Times New Roman"/>
        </w:rPr>
        <w:t>%.</w:t>
      </w:r>
    </w:p>
    <w:p w:rsidR="0083273A" w:rsidRPr="0083273A" w:rsidRDefault="0083273A" w:rsidP="0083273A">
      <w:pPr>
        <w:jc w:val="both"/>
        <w:rPr>
          <w:rFonts w:cs="Times New Roman"/>
        </w:rPr>
      </w:pPr>
      <w:r>
        <w:rPr>
          <w:rFonts w:cs="Times New Roman"/>
        </w:rPr>
        <w:t xml:space="preserve">2. </w:t>
      </w:r>
      <w:r w:rsidRPr="0083273A">
        <w:rPr>
          <w:rFonts w:cs="Times New Roman"/>
        </w:rPr>
        <w:t>On peut parler de « reprise » économique pour l’économie mondiale car toutes les régions du monde connaissent actuellement une période de croissance économique.</w:t>
      </w:r>
    </w:p>
    <w:p w:rsidR="002E5259" w:rsidRDefault="0083273A" w:rsidP="0083273A">
      <w:pPr>
        <w:jc w:val="both"/>
        <w:rPr>
          <w:rFonts w:cs="Times New Roman"/>
        </w:rPr>
      </w:pPr>
      <w:r>
        <w:rPr>
          <w:rFonts w:cs="Times New Roman"/>
        </w:rPr>
        <w:t xml:space="preserve">3. </w:t>
      </w:r>
      <w:r w:rsidRPr="0083273A">
        <w:rPr>
          <w:rFonts w:cs="Times New Roman"/>
        </w:rPr>
        <w:t>Le PIB est le produit intérieur brut, qui mesure l’ensemble des richesses produites sur un territoire. Selon l’INSEE, il est égal à « la somme des valeurs ajoutées brutes des différents secteurs institutionnels ou des différentes branches d'activité, augmentée des impôts moins les subventions sur les produits</w:t>
      </w:r>
      <w:r w:rsidR="002E5259">
        <w:rPr>
          <w:rFonts w:cs="Times New Roman"/>
        </w:rPr>
        <w:t>. »</w:t>
      </w:r>
    </w:p>
    <w:p w:rsidR="0083273A" w:rsidRPr="0083273A" w:rsidRDefault="0083273A" w:rsidP="0083273A">
      <w:pPr>
        <w:jc w:val="both"/>
        <w:rPr>
          <w:rFonts w:cs="Times New Roman"/>
        </w:rPr>
      </w:pPr>
      <w:r w:rsidRPr="0083273A">
        <w:rPr>
          <w:rFonts w:cs="Times New Roman"/>
        </w:rPr>
        <w:t>La croissance économique mesure l’évolution du PIB sur une période donnée</w:t>
      </w:r>
      <w:r w:rsidR="002E5259">
        <w:rPr>
          <w:rFonts w:cs="Times New Roman"/>
        </w:rPr>
        <w:t xml:space="preserve">, </w:t>
      </w:r>
      <w:r w:rsidR="002E5259" w:rsidRPr="0083273A">
        <w:rPr>
          <w:rFonts w:cs="Times New Roman"/>
        </w:rPr>
        <w:t>en %</w:t>
      </w:r>
      <w:r w:rsidRPr="0083273A">
        <w:rPr>
          <w:rFonts w:cs="Times New Roman"/>
        </w:rPr>
        <w:t>.</w:t>
      </w:r>
    </w:p>
    <w:p w:rsidR="0083273A" w:rsidRPr="0083273A" w:rsidRDefault="0083273A" w:rsidP="0083273A">
      <w:pPr>
        <w:jc w:val="both"/>
        <w:rPr>
          <w:rFonts w:cs="Times New Roman"/>
        </w:rPr>
      </w:pPr>
      <w:r>
        <w:rPr>
          <w:rFonts w:cs="Times New Roman"/>
        </w:rPr>
        <w:t xml:space="preserve">4. </w:t>
      </w:r>
      <w:r w:rsidRPr="0083273A">
        <w:rPr>
          <w:rFonts w:cs="Times New Roman"/>
        </w:rPr>
        <w:t>Pour produire, il faut du travail (capital humain) et des machines (capital physique). Ils constituent les facteurs de production.</w:t>
      </w:r>
    </w:p>
    <w:p w:rsidR="0083273A" w:rsidRPr="0083273A" w:rsidRDefault="0083273A" w:rsidP="0083273A">
      <w:pPr>
        <w:jc w:val="both"/>
        <w:rPr>
          <w:rFonts w:cs="Times New Roman"/>
        </w:rPr>
      </w:pPr>
      <w:r>
        <w:rPr>
          <w:rFonts w:cs="Times New Roman"/>
        </w:rPr>
        <w:t xml:space="preserve">5. </w:t>
      </w:r>
      <w:r w:rsidRPr="0083273A">
        <w:rPr>
          <w:rFonts w:cs="Times New Roman"/>
        </w:rPr>
        <w:t>Le PIB augmente si le capital humain augmente et si le capital physique augmente. Mais le PIB peut également augmenter si la productivité augmente.</w:t>
      </w:r>
    </w:p>
    <w:p w:rsidR="0083273A" w:rsidRPr="0083273A" w:rsidRDefault="0083273A" w:rsidP="0083273A">
      <w:pPr>
        <w:jc w:val="both"/>
        <w:rPr>
          <w:rFonts w:cs="Times New Roman"/>
        </w:rPr>
      </w:pPr>
      <w:r>
        <w:rPr>
          <w:rFonts w:cs="Times New Roman"/>
        </w:rPr>
        <w:t xml:space="preserve">6. </w:t>
      </w:r>
      <w:r w:rsidRPr="0083273A">
        <w:rPr>
          <w:rFonts w:cs="Times New Roman"/>
        </w:rPr>
        <w:t>La productivité des facteurs globaux (ou productivité globale des facteurs – PGF) mesure la part de la croissance économique qui n’est pas expliquée par l’augmentation de la quantité de capital et de travail, mais par l’augmentation de l’efficacité de ces facteurs de production.</w:t>
      </w:r>
    </w:p>
    <w:p w:rsidR="0083273A" w:rsidRPr="0083273A" w:rsidRDefault="0083273A" w:rsidP="0083273A">
      <w:pPr>
        <w:jc w:val="both"/>
        <w:rPr>
          <w:rFonts w:cs="Times New Roman"/>
        </w:rPr>
      </w:pPr>
      <w:r>
        <w:rPr>
          <w:rFonts w:cs="Times New Roman"/>
        </w:rPr>
        <w:t xml:space="preserve">7. </w:t>
      </w:r>
      <w:r w:rsidRPr="0083273A">
        <w:rPr>
          <w:rFonts w:cs="Times New Roman"/>
        </w:rPr>
        <w:t>On constate que la productivité des facteurs globaux augmente moins qu’auparavant. Dans les économies avancées, entre 2000 et 2007</w:t>
      </w:r>
      <w:r w:rsidR="002E5259">
        <w:rPr>
          <w:rFonts w:cs="Times New Roman"/>
        </w:rPr>
        <w:t xml:space="preserve">, </w:t>
      </w:r>
      <w:r w:rsidRPr="0083273A">
        <w:rPr>
          <w:rFonts w:cs="Times New Roman"/>
        </w:rPr>
        <w:t>elle augmentait de 1</w:t>
      </w:r>
      <w:r w:rsidR="002E5259">
        <w:rPr>
          <w:rFonts w:cs="Times New Roman"/>
        </w:rPr>
        <w:t> </w:t>
      </w:r>
      <w:r w:rsidRPr="0083273A">
        <w:rPr>
          <w:rFonts w:cs="Times New Roman"/>
        </w:rPr>
        <w:t>% par an contre 0,3</w:t>
      </w:r>
      <w:r w:rsidR="002E5259">
        <w:rPr>
          <w:rFonts w:cs="Times New Roman"/>
        </w:rPr>
        <w:t> </w:t>
      </w:r>
      <w:r w:rsidRPr="0083273A">
        <w:rPr>
          <w:rFonts w:cs="Times New Roman"/>
        </w:rPr>
        <w:t>% par an entre 2011 et 2016. On repère la même tendance dans les pays émergents.</w:t>
      </w:r>
    </w:p>
    <w:p w:rsidR="0083273A" w:rsidRPr="0083273A" w:rsidRDefault="0083273A" w:rsidP="0083273A">
      <w:pPr>
        <w:jc w:val="both"/>
        <w:rPr>
          <w:rFonts w:cs="Times New Roman"/>
        </w:rPr>
      </w:pPr>
      <w:r>
        <w:rPr>
          <w:rFonts w:cs="Times New Roman"/>
        </w:rPr>
        <w:t xml:space="preserve">8. </w:t>
      </w:r>
      <w:r w:rsidR="002E5259">
        <w:rPr>
          <w:rFonts w:cs="Times New Roman"/>
        </w:rPr>
        <w:t>Il existe plusieurs hypothèses pour expliquer le ralentissement de la productivité</w:t>
      </w:r>
      <w:r w:rsidRPr="0083273A">
        <w:rPr>
          <w:rFonts w:cs="Times New Roman"/>
        </w:rPr>
        <w:t>, dont :</w:t>
      </w:r>
    </w:p>
    <w:p w:rsidR="0083273A" w:rsidRPr="0083273A" w:rsidRDefault="0083273A" w:rsidP="0083273A">
      <w:pPr>
        <w:jc w:val="both"/>
        <w:rPr>
          <w:rFonts w:cs="Times New Roman"/>
        </w:rPr>
      </w:pPr>
      <w:r>
        <w:rPr>
          <w:rFonts w:cs="Times New Roman"/>
        </w:rPr>
        <w:lastRenderedPageBreak/>
        <w:t xml:space="preserve">- </w:t>
      </w:r>
      <w:r w:rsidR="002E5259">
        <w:rPr>
          <w:rFonts w:cs="Times New Roman"/>
        </w:rPr>
        <w:t>le m</w:t>
      </w:r>
      <w:r w:rsidRPr="0083273A">
        <w:rPr>
          <w:rFonts w:cs="Times New Roman"/>
        </w:rPr>
        <w:t>anque d’investissement dans le capital humain (système de formation défaillant)</w:t>
      </w:r>
      <w:r w:rsidR="002E5259">
        <w:rPr>
          <w:rFonts w:cs="Times New Roman"/>
        </w:rPr>
        <w:t> ;</w:t>
      </w:r>
    </w:p>
    <w:p w:rsidR="0083273A" w:rsidRPr="0083273A" w:rsidRDefault="0083273A" w:rsidP="0083273A">
      <w:pPr>
        <w:jc w:val="both"/>
        <w:rPr>
          <w:rFonts w:cs="Times New Roman"/>
        </w:rPr>
      </w:pPr>
      <w:r>
        <w:rPr>
          <w:rFonts w:cs="Times New Roman"/>
        </w:rPr>
        <w:t xml:space="preserve">- </w:t>
      </w:r>
      <w:r w:rsidR="002E5259">
        <w:rPr>
          <w:rFonts w:cs="Times New Roman"/>
        </w:rPr>
        <w:t>les p</w:t>
      </w:r>
      <w:r w:rsidRPr="0083273A">
        <w:rPr>
          <w:rFonts w:cs="Times New Roman"/>
        </w:rPr>
        <w:t>olitiques qui poussent les chômeurs à accepter</w:t>
      </w:r>
      <w:r w:rsidR="002E5259">
        <w:rPr>
          <w:rFonts w:cs="Times New Roman"/>
        </w:rPr>
        <w:t xml:space="preserve"> des emplois sous-qualifiés (</w:t>
      </w:r>
      <w:r w:rsidRPr="0083273A">
        <w:rPr>
          <w:rFonts w:cs="Times New Roman"/>
        </w:rPr>
        <w:t>donc moins productifs)</w:t>
      </w:r>
      <w:r w:rsidR="002E5259">
        <w:rPr>
          <w:rFonts w:cs="Times New Roman"/>
        </w:rPr>
        <w:t> ;</w:t>
      </w:r>
    </w:p>
    <w:p w:rsidR="0083273A" w:rsidRPr="0083273A" w:rsidRDefault="0083273A" w:rsidP="0083273A">
      <w:pPr>
        <w:jc w:val="both"/>
        <w:rPr>
          <w:rFonts w:cs="Times New Roman"/>
        </w:rPr>
      </w:pPr>
      <w:r>
        <w:rPr>
          <w:rFonts w:cs="Times New Roman"/>
        </w:rPr>
        <w:t xml:space="preserve">- </w:t>
      </w:r>
      <w:r w:rsidR="002E5259">
        <w:rPr>
          <w:rFonts w:cs="Times New Roman"/>
        </w:rPr>
        <w:t>la d</w:t>
      </w:r>
      <w:r w:rsidRPr="0083273A">
        <w:rPr>
          <w:rFonts w:cs="Times New Roman"/>
        </w:rPr>
        <w:t>émotivation liée à la précarité et à la montée des inégalités.</w:t>
      </w:r>
    </w:p>
    <w:p w:rsidR="0083273A" w:rsidRPr="0083273A" w:rsidRDefault="0083273A" w:rsidP="0083273A">
      <w:pPr>
        <w:jc w:val="both"/>
        <w:rPr>
          <w:rFonts w:cs="Times New Roman"/>
        </w:rPr>
      </w:pPr>
      <w:r>
        <w:rPr>
          <w:rFonts w:cs="Times New Roman"/>
        </w:rPr>
        <w:t xml:space="preserve">9. </w:t>
      </w:r>
      <w:r w:rsidRPr="0083273A">
        <w:rPr>
          <w:rFonts w:cs="Times New Roman"/>
        </w:rPr>
        <w:t xml:space="preserve">On constate une reprise, mais </w:t>
      </w:r>
      <w:r w:rsidR="002E5259">
        <w:rPr>
          <w:rFonts w:cs="Times New Roman"/>
        </w:rPr>
        <w:t>celle-ci</w:t>
      </w:r>
      <w:r w:rsidRPr="0083273A">
        <w:rPr>
          <w:rFonts w:cs="Times New Roman"/>
        </w:rPr>
        <w:t xml:space="preserve"> risque de ne pas être durable lorsqu’on observe l’évolution de la productivité globale des facteurs qui a tendance à ralentir sur le long terme.</w:t>
      </w:r>
    </w:p>
    <w:sectPr w:rsidR="0083273A" w:rsidRPr="0083273A" w:rsidSect="007D4D40">
      <w:headerReference w:type="default" r:id="rId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EAD" w:rsidRDefault="00CA7EAD" w:rsidP="0083273A">
      <w:r>
        <w:separator/>
      </w:r>
    </w:p>
  </w:endnote>
  <w:endnote w:type="continuationSeparator" w:id="0">
    <w:p w:rsidR="00CA7EAD" w:rsidRDefault="00CA7EAD" w:rsidP="00832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710938"/>
      <w:docPartObj>
        <w:docPartGallery w:val="Page Numbers (Bottom of Page)"/>
        <w:docPartUnique/>
      </w:docPartObj>
    </w:sdtPr>
    <w:sdtContent>
      <w:p w:rsidR="0083273A" w:rsidRDefault="0083273A">
        <w:pPr>
          <w:pStyle w:val="Pieddepage"/>
          <w:jc w:val="right"/>
        </w:pPr>
        <w:r>
          <w:fldChar w:fldCharType="begin"/>
        </w:r>
        <w:r>
          <w:instrText>PAGE   \* MERGEFORMAT</w:instrText>
        </w:r>
        <w:r>
          <w:fldChar w:fldCharType="separate"/>
        </w:r>
        <w:r w:rsidR="002E5259">
          <w:rPr>
            <w:noProof/>
          </w:rPr>
          <w:t>2</w:t>
        </w:r>
        <w:r>
          <w:fldChar w:fldCharType="end"/>
        </w:r>
      </w:p>
    </w:sdtContent>
  </w:sdt>
  <w:p w:rsidR="0083273A" w:rsidRDefault="0083273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EAD" w:rsidRDefault="00CA7EAD" w:rsidP="0083273A">
      <w:r>
        <w:separator/>
      </w:r>
    </w:p>
  </w:footnote>
  <w:footnote w:type="continuationSeparator" w:id="0">
    <w:p w:rsidR="00CA7EAD" w:rsidRDefault="00CA7EAD" w:rsidP="008327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73A" w:rsidRDefault="0083273A" w:rsidP="0083273A">
    <w:pPr>
      <w:widowControl w:val="0"/>
      <w:autoSpaceDE w:val="0"/>
      <w:autoSpaceDN w:val="0"/>
      <w:adjustRightInd w:val="0"/>
      <w:spacing w:line="300" w:lineRule="atLeast"/>
      <w:jc w:val="right"/>
    </w:pPr>
    <w:r>
      <w:t xml:space="preserve">Actu SES © Hatier – </w:t>
    </w:r>
    <w:r>
      <w:t>Nicolas Olivier</w:t>
    </w:r>
  </w:p>
  <w:p w:rsidR="0083273A" w:rsidRDefault="0083273A" w:rsidP="0083273A">
    <w:pPr>
      <w:widowControl w:val="0"/>
      <w:autoSpaceDE w:val="0"/>
      <w:autoSpaceDN w:val="0"/>
      <w:adjustRightInd w:val="0"/>
      <w:spacing w:line="300" w:lineRule="atLeast"/>
      <w:jc w:val="right"/>
    </w:pPr>
    <w:r>
      <w:t>Fiche d’exploitation pédagogique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CC57AC"/>
    <w:multiLevelType w:val="hybridMultilevel"/>
    <w:tmpl w:val="76E4A018"/>
    <w:lvl w:ilvl="0" w:tplc="FFFFFFFF">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C8A60F0"/>
    <w:multiLevelType w:val="hybridMultilevel"/>
    <w:tmpl w:val="892CC47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794A6432"/>
    <w:multiLevelType w:val="hybridMultilevel"/>
    <w:tmpl w:val="2E025D72"/>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73A"/>
    <w:rsid w:val="00082B4B"/>
    <w:rsid w:val="002E5259"/>
    <w:rsid w:val="00690963"/>
    <w:rsid w:val="0083273A"/>
    <w:rsid w:val="00CA7E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73A"/>
    <w:pPr>
      <w:spacing w:after="0" w:line="240" w:lineRule="auto"/>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s1">
    <w:name w:val="s1"/>
    <w:basedOn w:val="Policepardfaut"/>
    <w:rsid w:val="0083273A"/>
    <w:rPr>
      <w:shd w:val="clear" w:color="auto" w:fill="FFFFFF"/>
    </w:rPr>
  </w:style>
  <w:style w:type="character" w:styleId="Lienhypertexte">
    <w:name w:val="Hyperlink"/>
    <w:basedOn w:val="Policepardfaut"/>
    <w:uiPriority w:val="99"/>
    <w:unhideWhenUsed/>
    <w:rsid w:val="0083273A"/>
    <w:rPr>
      <w:color w:val="0000FF" w:themeColor="hyperlink"/>
      <w:u w:val="single"/>
    </w:rPr>
  </w:style>
  <w:style w:type="paragraph" w:styleId="Paragraphedeliste">
    <w:name w:val="List Paragraph"/>
    <w:basedOn w:val="Normal"/>
    <w:uiPriority w:val="34"/>
    <w:qFormat/>
    <w:rsid w:val="0083273A"/>
    <w:pPr>
      <w:ind w:left="720"/>
      <w:contextualSpacing/>
    </w:pPr>
  </w:style>
  <w:style w:type="table" w:styleId="Grilledutableau">
    <w:name w:val="Table Grid"/>
    <w:basedOn w:val="TableauNormal"/>
    <w:uiPriority w:val="59"/>
    <w:rsid w:val="00832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83273A"/>
    <w:pPr>
      <w:tabs>
        <w:tab w:val="center" w:pos="4536"/>
        <w:tab w:val="right" w:pos="9072"/>
      </w:tabs>
    </w:pPr>
  </w:style>
  <w:style w:type="character" w:customStyle="1" w:styleId="En-tteCar">
    <w:name w:val="En-tête Car"/>
    <w:basedOn w:val="Policepardfaut"/>
    <w:link w:val="En-tte"/>
    <w:uiPriority w:val="99"/>
    <w:rsid w:val="0083273A"/>
    <w:rPr>
      <w:sz w:val="24"/>
      <w:szCs w:val="24"/>
    </w:rPr>
  </w:style>
  <w:style w:type="paragraph" w:styleId="Pieddepage">
    <w:name w:val="footer"/>
    <w:basedOn w:val="Normal"/>
    <w:link w:val="PieddepageCar"/>
    <w:uiPriority w:val="99"/>
    <w:unhideWhenUsed/>
    <w:rsid w:val="0083273A"/>
    <w:pPr>
      <w:tabs>
        <w:tab w:val="center" w:pos="4536"/>
        <w:tab w:val="right" w:pos="9072"/>
      </w:tabs>
    </w:pPr>
  </w:style>
  <w:style w:type="character" w:customStyle="1" w:styleId="PieddepageCar">
    <w:name w:val="Pied de page Car"/>
    <w:basedOn w:val="Policepardfaut"/>
    <w:link w:val="Pieddepage"/>
    <w:uiPriority w:val="99"/>
    <w:rsid w:val="0083273A"/>
    <w:rPr>
      <w:sz w:val="24"/>
      <w:szCs w:val="24"/>
    </w:rPr>
  </w:style>
  <w:style w:type="paragraph" w:styleId="Textedebulles">
    <w:name w:val="Balloon Text"/>
    <w:basedOn w:val="Normal"/>
    <w:link w:val="TextedebullesCar"/>
    <w:uiPriority w:val="99"/>
    <w:semiHidden/>
    <w:unhideWhenUsed/>
    <w:rsid w:val="0083273A"/>
    <w:rPr>
      <w:rFonts w:ascii="Tahoma" w:hAnsi="Tahoma" w:cs="Tahoma"/>
      <w:sz w:val="16"/>
      <w:szCs w:val="16"/>
    </w:rPr>
  </w:style>
  <w:style w:type="character" w:customStyle="1" w:styleId="TextedebullesCar">
    <w:name w:val="Texte de bulles Car"/>
    <w:basedOn w:val="Policepardfaut"/>
    <w:link w:val="Textedebulles"/>
    <w:uiPriority w:val="99"/>
    <w:semiHidden/>
    <w:rsid w:val="008327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73A"/>
    <w:pPr>
      <w:spacing w:after="0" w:line="240" w:lineRule="auto"/>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s1">
    <w:name w:val="s1"/>
    <w:basedOn w:val="Policepardfaut"/>
    <w:rsid w:val="0083273A"/>
    <w:rPr>
      <w:shd w:val="clear" w:color="auto" w:fill="FFFFFF"/>
    </w:rPr>
  </w:style>
  <w:style w:type="character" w:styleId="Lienhypertexte">
    <w:name w:val="Hyperlink"/>
    <w:basedOn w:val="Policepardfaut"/>
    <w:uiPriority w:val="99"/>
    <w:unhideWhenUsed/>
    <w:rsid w:val="0083273A"/>
    <w:rPr>
      <w:color w:val="0000FF" w:themeColor="hyperlink"/>
      <w:u w:val="single"/>
    </w:rPr>
  </w:style>
  <w:style w:type="paragraph" w:styleId="Paragraphedeliste">
    <w:name w:val="List Paragraph"/>
    <w:basedOn w:val="Normal"/>
    <w:uiPriority w:val="34"/>
    <w:qFormat/>
    <w:rsid w:val="0083273A"/>
    <w:pPr>
      <w:ind w:left="720"/>
      <w:contextualSpacing/>
    </w:pPr>
  </w:style>
  <w:style w:type="table" w:styleId="Grilledutableau">
    <w:name w:val="Table Grid"/>
    <w:basedOn w:val="TableauNormal"/>
    <w:uiPriority w:val="59"/>
    <w:rsid w:val="00832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83273A"/>
    <w:pPr>
      <w:tabs>
        <w:tab w:val="center" w:pos="4536"/>
        <w:tab w:val="right" w:pos="9072"/>
      </w:tabs>
    </w:pPr>
  </w:style>
  <w:style w:type="character" w:customStyle="1" w:styleId="En-tteCar">
    <w:name w:val="En-tête Car"/>
    <w:basedOn w:val="Policepardfaut"/>
    <w:link w:val="En-tte"/>
    <w:uiPriority w:val="99"/>
    <w:rsid w:val="0083273A"/>
    <w:rPr>
      <w:sz w:val="24"/>
      <w:szCs w:val="24"/>
    </w:rPr>
  </w:style>
  <w:style w:type="paragraph" w:styleId="Pieddepage">
    <w:name w:val="footer"/>
    <w:basedOn w:val="Normal"/>
    <w:link w:val="PieddepageCar"/>
    <w:uiPriority w:val="99"/>
    <w:unhideWhenUsed/>
    <w:rsid w:val="0083273A"/>
    <w:pPr>
      <w:tabs>
        <w:tab w:val="center" w:pos="4536"/>
        <w:tab w:val="right" w:pos="9072"/>
      </w:tabs>
    </w:pPr>
  </w:style>
  <w:style w:type="character" w:customStyle="1" w:styleId="PieddepageCar">
    <w:name w:val="Pied de page Car"/>
    <w:basedOn w:val="Policepardfaut"/>
    <w:link w:val="Pieddepage"/>
    <w:uiPriority w:val="99"/>
    <w:rsid w:val="0083273A"/>
    <w:rPr>
      <w:sz w:val="24"/>
      <w:szCs w:val="24"/>
    </w:rPr>
  </w:style>
  <w:style w:type="paragraph" w:styleId="Textedebulles">
    <w:name w:val="Balloon Text"/>
    <w:basedOn w:val="Normal"/>
    <w:link w:val="TextedebullesCar"/>
    <w:uiPriority w:val="99"/>
    <w:semiHidden/>
    <w:unhideWhenUsed/>
    <w:rsid w:val="0083273A"/>
    <w:rPr>
      <w:rFonts w:ascii="Tahoma" w:hAnsi="Tahoma" w:cs="Tahoma"/>
      <w:sz w:val="16"/>
      <w:szCs w:val="16"/>
    </w:rPr>
  </w:style>
  <w:style w:type="character" w:customStyle="1" w:styleId="TextedebullesCar">
    <w:name w:val="Texte de bulles Car"/>
    <w:basedOn w:val="Policepardfaut"/>
    <w:link w:val="Textedebulles"/>
    <w:uiPriority w:val="99"/>
    <w:semiHidden/>
    <w:rsid w:val="008327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anceculture.fr/emissions/la-bulle-economique/si-vous-dit-que-la-reprise-est-la"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964"/>
    <w:rsid w:val="00B47A52"/>
    <w:rsid w:val="00B759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943C1C47D9B4A2590E9CFF807A262FE">
    <w:name w:val="A943C1C47D9B4A2590E9CFF807A262FE"/>
    <w:rsid w:val="00B7596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943C1C47D9B4A2590E9CFF807A262FE">
    <w:name w:val="A943C1C47D9B4A2590E9CFF807A262FE"/>
    <w:rsid w:val="00B759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451</Words>
  <Characters>2481</Characters>
  <Application>Microsoft Office Word</Application>
  <DocSecurity>0</DocSecurity>
  <Lines>20</Lines>
  <Paragraphs>5</Paragraphs>
  <ScaleCrop>false</ScaleCrop>
  <Company>Hachette Livre</Company>
  <LinksUpToDate>false</LinksUpToDate>
  <CharactersWithSpaces>2927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HUTTEPAIN SOPHIE</dc:creator>
  <cp:lastModifiedBy>HUTTEPAIN SOPHIE</cp:lastModifiedBy>
  <cp:revision>3</cp:revision>
  <dcterms:created xsi:type="dcterms:W3CDTF">2018-03-05T11:02:00Z</dcterms:created>
  <dcterms:modified xsi:type="dcterms:W3CDTF">2018-03-05T11:16:00Z</dcterms:modified>
</cp:coreProperties>
</file>