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A243" w14:textId="77777777" w:rsidR="008E1149" w:rsidRPr="00386646" w:rsidRDefault="00E422F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ucun"/>
          <w:rFonts w:ascii="Calibri" w:eastAsia="Calibri" w:hAnsi="Calibri" w:cs="Calibri"/>
          <w:sz w:val="28"/>
          <w:szCs w:val="28"/>
        </w:rPr>
      </w:pPr>
      <w:r w:rsidRPr="00386646">
        <w:rPr>
          <w:rStyle w:val="Aucun"/>
          <w:rFonts w:ascii="Calibri" w:hAnsi="Calibri" w:cs="Calibri"/>
          <w:b/>
          <w:bCs/>
          <w:color w:val="262626"/>
          <w:kern w:val="36"/>
          <w:sz w:val="28"/>
          <w:szCs w:val="28"/>
          <w:u w:color="262626"/>
        </w:rPr>
        <w:t>L'inflation au plus bas depuis deux ans</w:t>
      </w:r>
    </w:p>
    <w:p w14:paraId="0685A244" w14:textId="77777777" w:rsidR="008E1149" w:rsidRPr="00386646" w:rsidRDefault="008E1149">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Calibri" w:hAnsi="Calibri" w:cs="Calibri"/>
          <w:sz w:val="24"/>
          <w:szCs w:val="24"/>
        </w:rPr>
      </w:pPr>
    </w:p>
    <w:p w14:paraId="0685A246" w14:textId="7E956692" w:rsidR="008E1149" w:rsidRPr="00386646" w:rsidRDefault="00E422F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Calibri" w:hAnsi="Calibri" w:cs="Calibri"/>
          <w:i/>
          <w:iCs/>
          <w:sz w:val="24"/>
          <w:szCs w:val="24"/>
        </w:rPr>
      </w:pPr>
      <w:r w:rsidRPr="00386646">
        <w:rPr>
          <w:rStyle w:val="Aucun"/>
          <w:rFonts w:ascii="Calibri" w:hAnsi="Calibri" w:cs="Calibri"/>
          <w:sz w:val="24"/>
          <w:szCs w:val="24"/>
        </w:rPr>
        <w:t>Claude Fouquet</w:t>
      </w:r>
      <w:r w:rsidRPr="00386646">
        <w:rPr>
          <w:rStyle w:val="Aucun"/>
          <w:rFonts w:ascii="Calibri" w:hAnsi="Calibri" w:cs="Calibri"/>
          <w:i/>
          <w:iCs/>
          <w:sz w:val="24"/>
          <w:szCs w:val="24"/>
        </w:rPr>
        <w:t>, lesechos.fr</w:t>
      </w:r>
      <w:r w:rsidRPr="00386646">
        <w:rPr>
          <w:rStyle w:val="Aucun"/>
          <w:rFonts w:ascii="Calibri" w:hAnsi="Calibri" w:cs="Calibri"/>
          <w:sz w:val="24"/>
          <w:szCs w:val="24"/>
        </w:rPr>
        <w:t xml:space="preserve">, </w:t>
      </w:r>
      <w:r w:rsidR="000C7476">
        <w:rPr>
          <w:rStyle w:val="Aucun"/>
          <w:rFonts w:ascii="Calibri" w:hAnsi="Calibri" w:cs="Calibri"/>
          <w:sz w:val="24"/>
          <w:szCs w:val="24"/>
        </w:rPr>
        <w:t>31 janvier 2024</w:t>
      </w:r>
    </w:p>
    <w:p w14:paraId="3AAB6B69" w14:textId="3F04A395" w:rsidR="002147E4" w:rsidRDefault="00674947" w:rsidP="002147E4">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hAnsi="Calibri" w:cs="Calibri"/>
          <w:sz w:val="24"/>
          <w:szCs w:val="24"/>
        </w:rPr>
      </w:pPr>
      <w:hyperlink r:id="rId7" w:history="1">
        <w:r w:rsidR="002147E4" w:rsidRPr="00386646">
          <w:rPr>
            <w:rStyle w:val="Hyperlink0"/>
          </w:rPr>
          <w:t>https://www.lesechos.fr/economie-france/conjoncture/linflation-au-plus-bas-depuis-deux-ans-2072926</w:t>
        </w:r>
      </w:hyperlink>
      <w:r w:rsidR="002147E4" w:rsidRPr="00386646">
        <w:rPr>
          <w:rStyle w:val="Aucun"/>
          <w:rFonts w:ascii="Calibri" w:hAnsi="Calibri" w:cs="Calibri"/>
          <w:sz w:val="24"/>
          <w:szCs w:val="24"/>
        </w:rPr>
        <w:t xml:space="preserve"> </w:t>
      </w:r>
    </w:p>
    <w:p w14:paraId="1BAF3461" w14:textId="77777777" w:rsidR="000C7476" w:rsidRDefault="000C7476" w:rsidP="00C7378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5800D510" w14:textId="77777777" w:rsidR="008A3659" w:rsidRPr="00C73787" w:rsidRDefault="008A3659" w:rsidP="00C7378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52341B4E" w14:textId="6CC99F6B" w:rsidR="006D7D28" w:rsidRPr="00C73787" w:rsidRDefault="00C73787" w:rsidP="00C73787">
      <w:pPr>
        <w:pStyle w:val="sc-14kwckt-6"/>
        <w:shd w:val="clear" w:color="auto" w:fill="FFFFFF"/>
        <w:spacing w:before="0" w:beforeAutospacing="0" w:after="0" w:afterAutospacing="0"/>
        <w:jc w:val="both"/>
        <w:rPr>
          <w:rFonts w:ascii="Calibri" w:hAnsi="Calibri" w:cs="Calibri"/>
          <w:color w:val="212121"/>
        </w:rPr>
      </w:pPr>
      <w:r>
        <w:rPr>
          <w:rFonts w:ascii="Calibri" w:hAnsi="Calibri" w:cs="Calibri"/>
          <w:color w:val="212121"/>
        </w:rPr>
        <w:t>« </w:t>
      </w:r>
      <w:r w:rsidR="006D7D28" w:rsidRPr="00C73787">
        <w:rPr>
          <w:rFonts w:ascii="Calibri" w:hAnsi="Calibri" w:cs="Calibri"/>
          <w:color w:val="212121"/>
        </w:rPr>
        <w:t>Après avoir connu un léger sursaut en décembre, l'inflation semble avoir repris sa décrue. Selon les données provisoires publiées ce mercredi par l'Insee, les prix à la consommation ont augmenté de 3,1 % en rythme annuel en janvier. Ils étaient remontés de 3,5 à 3,7 % en décembre. Le ralentissement de ce début d'année concerne aussi l'indice des prix à la consommation harmonisé (IPCH). Si ce chiffre est confirmé à la fin du mois, l'inflation commencerait ainsi l'année 2024 à son plus bas niveau depuis près de deux ans.</w:t>
      </w:r>
    </w:p>
    <w:p w14:paraId="34086012" w14:textId="77777777" w:rsidR="006D7D28" w:rsidRDefault="006D7D28" w:rsidP="00C73787">
      <w:pPr>
        <w:pStyle w:val="sc-14kwckt-6"/>
        <w:shd w:val="clear" w:color="auto" w:fill="FFFFFF"/>
        <w:spacing w:before="0" w:beforeAutospacing="0" w:after="0" w:afterAutospacing="0"/>
        <w:jc w:val="both"/>
        <w:rPr>
          <w:rFonts w:ascii="Calibri" w:hAnsi="Calibri" w:cs="Calibri"/>
          <w:color w:val="212121"/>
        </w:rPr>
      </w:pPr>
      <w:r w:rsidRPr="00C73787">
        <w:rPr>
          <w:rFonts w:ascii="Calibri" w:hAnsi="Calibri" w:cs="Calibri"/>
          <w:color w:val="212121"/>
        </w:rPr>
        <w:t>Sur un mois, les prix affichent aussi une baisse. Ils diminuent de 0,2 % (après avoir progressé de 0,1 % en décembre), selon ces premiers chiffres provisoires.</w:t>
      </w:r>
    </w:p>
    <w:p w14:paraId="33B4CAFF" w14:textId="77777777" w:rsidR="00C73787" w:rsidRPr="00C73787" w:rsidRDefault="00C73787" w:rsidP="00C73787">
      <w:pPr>
        <w:pStyle w:val="sc-14kwckt-6"/>
        <w:shd w:val="clear" w:color="auto" w:fill="FFFFFF"/>
        <w:spacing w:before="0" w:beforeAutospacing="0" w:after="0" w:afterAutospacing="0"/>
        <w:jc w:val="both"/>
        <w:rPr>
          <w:rFonts w:ascii="Calibri" w:hAnsi="Calibri" w:cs="Calibri"/>
          <w:color w:val="212121"/>
        </w:rPr>
      </w:pPr>
    </w:p>
    <w:p w14:paraId="405A591F" w14:textId="77777777" w:rsidR="006D7D28" w:rsidRPr="00C73787" w:rsidRDefault="006D7D28" w:rsidP="00C73787">
      <w:pPr>
        <w:pStyle w:val="Titre3"/>
        <w:shd w:val="clear" w:color="auto" w:fill="FFFFFF"/>
        <w:spacing w:before="0" w:beforeAutospacing="0" w:after="0" w:afterAutospacing="0"/>
        <w:jc w:val="both"/>
        <w:rPr>
          <w:rFonts w:ascii="Calibri" w:hAnsi="Calibri" w:cs="Calibri"/>
          <w:color w:val="212121"/>
          <w:sz w:val="24"/>
          <w:szCs w:val="24"/>
        </w:rPr>
      </w:pPr>
      <w:r w:rsidRPr="00C73787">
        <w:rPr>
          <w:rFonts w:ascii="Calibri" w:hAnsi="Calibri" w:cs="Calibri"/>
          <w:color w:val="212121"/>
          <w:sz w:val="24"/>
          <w:szCs w:val="24"/>
        </w:rPr>
        <w:t>Accélération des prix des services et du tabac</w:t>
      </w:r>
    </w:p>
    <w:p w14:paraId="6519D825" w14:textId="2A29E0A6" w:rsidR="006D7D28" w:rsidRPr="00C73787" w:rsidRDefault="006D7D28" w:rsidP="00C73787">
      <w:pPr>
        <w:pStyle w:val="sc-14kwckt-6"/>
        <w:shd w:val="clear" w:color="auto" w:fill="FFFFFF"/>
        <w:spacing w:before="0" w:beforeAutospacing="0" w:after="0" w:afterAutospacing="0"/>
        <w:jc w:val="both"/>
        <w:rPr>
          <w:rFonts w:ascii="Calibri" w:hAnsi="Calibri" w:cs="Calibri"/>
          <w:color w:val="212121"/>
        </w:rPr>
      </w:pPr>
      <w:r w:rsidRPr="00C73787">
        <w:rPr>
          <w:rFonts w:ascii="Calibri" w:hAnsi="Calibri" w:cs="Calibri"/>
          <w:color w:val="212121"/>
        </w:rPr>
        <w:t xml:space="preserve">Selon l'Insee, cette baisse de l'inflation est due au ralentissement sur un an des prix de plusieurs catégories de produits. </w:t>
      </w:r>
      <w:r w:rsidR="00C73787">
        <w:rPr>
          <w:rFonts w:ascii="Calibri" w:hAnsi="Calibri" w:cs="Calibri"/>
          <w:color w:val="212121"/>
        </w:rPr>
        <w:t>À</w:t>
      </w:r>
      <w:r w:rsidRPr="00C73787">
        <w:rPr>
          <w:rFonts w:ascii="Calibri" w:hAnsi="Calibri" w:cs="Calibri"/>
          <w:color w:val="212121"/>
        </w:rPr>
        <w:t xml:space="preserve"> commencer par ceux de l'énergie qui affichent une hausse annuelle de 1,8 % en janvier, bien loin des 5,7 % de décembre.</w:t>
      </w:r>
    </w:p>
    <w:p w14:paraId="2B85F423" w14:textId="77777777" w:rsidR="006D7D28" w:rsidRPr="00C73787" w:rsidRDefault="006D7D28" w:rsidP="00C73787">
      <w:pPr>
        <w:pStyle w:val="sc-14kwckt-6"/>
        <w:shd w:val="clear" w:color="auto" w:fill="FFFFFF"/>
        <w:spacing w:before="0" w:beforeAutospacing="0" w:after="0" w:afterAutospacing="0"/>
        <w:jc w:val="both"/>
        <w:rPr>
          <w:rFonts w:ascii="Calibri" w:hAnsi="Calibri" w:cs="Calibri"/>
          <w:color w:val="212121"/>
        </w:rPr>
      </w:pPr>
      <w:r w:rsidRPr="00C73787">
        <w:rPr>
          <w:rFonts w:ascii="Calibri" w:hAnsi="Calibri" w:cs="Calibri"/>
          <w:color w:val="212121"/>
        </w:rPr>
        <w:t>Alors que les négociations commerciales entre la grande distribution et ses fournisseurs de l'agroalimentaire s'achèvent ce mercredi soir, les prix de l'alimentation décélèrent aussi : leur hausse atteint 5,7 % en janvier après 7,2 % un mois plus tôt. Le ralentissement concerne également les produits frais.</w:t>
      </w:r>
    </w:p>
    <w:p w14:paraId="4CF39D62" w14:textId="1CAFAA13" w:rsidR="006D7D28" w:rsidRPr="00C73787" w:rsidRDefault="006D7D28" w:rsidP="00C73787">
      <w:pPr>
        <w:pStyle w:val="sc-14kwckt-6"/>
        <w:shd w:val="clear" w:color="auto" w:fill="FFFFFF"/>
        <w:spacing w:before="0" w:beforeAutospacing="0" w:after="0" w:afterAutospacing="0"/>
        <w:jc w:val="both"/>
        <w:rPr>
          <w:rFonts w:ascii="Calibri" w:hAnsi="Calibri" w:cs="Calibri"/>
          <w:color w:val="212121"/>
        </w:rPr>
      </w:pPr>
      <w:r w:rsidRPr="00C73787">
        <w:rPr>
          <w:rFonts w:ascii="Calibri" w:hAnsi="Calibri" w:cs="Calibri"/>
          <w:color w:val="212121"/>
        </w:rPr>
        <w:t>En outre, la baisse du niveau général de l'inflation serait liée au ralentissement des prix des produits manufacturés, dont la hausse n'est que de 0,7 % en janvier (1,4 % en décembre). </w:t>
      </w:r>
      <w:r w:rsidR="00783CA9">
        <w:rPr>
          <w:rFonts w:ascii="Calibri" w:hAnsi="Calibri" w:cs="Calibri"/>
          <w:color w:val="212121"/>
        </w:rPr>
        <w:t>À</w:t>
      </w:r>
      <w:r w:rsidRPr="00C73787">
        <w:rPr>
          <w:rFonts w:ascii="Calibri" w:hAnsi="Calibri" w:cs="Calibri"/>
          <w:color w:val="212121"/>
        </w:rPr>
        <w:t xml:space="preserve"> l'inverse, les prix des services et du tabac accélèrent. Pour ces derniers, l'envolée atteint 16,8 % en rythme annuel, après la nouvelle hausse intervenue le 1</w:t>
      </w:r>
      <w:r w:rsidRPr="00C73787">
        <w:rPr>
          <w:rFonts w:ascii="Calibri" w:hAnsi="Calibri" w:cs="Calibri"/>
          <w:color w:val="212121"/>
          <w:vertAlign w:val="superscript"/>
        </w:rPr>
        <w:t>er</w:t>
      </w:r>
      <w:r w:rsidRPr="00C73787">
        <w:rPr>
          <w:rFonts w:ascii="Calibri" w:hAnsi="Calibri" w:cs="Calibri"/>
          <w:color w:val="212121"/>
        </w:rPr>
        <w:t xml:space="preserve"> janvier</w:t>
      </w:r>
      <w:r w:rsidR="00C73787">
        <w:rPr>
          <w:rFonts w:ascii="Calibri" w:hAnsi="Calibri" w:cs="Calibri"/>
          <w:color w:val="212121"/>
        </w:rPr>
        <w:t>.</w:t>
      </w:r>
    </w:p>
    <w:p w14:paraId="6FD32034" w14:textId="09F4B7C1" w:rsidR="006D7D28" w:rsidRPr="00C73787" w:rsidRDefault="006D7D28" w:rsidP="00C7378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ucun"/>
          <w:rFonts w:ascii="Calibri" w:eastAsia="Times New Roman" w:hAnsi="Calibri" w:cs="Calibri"/>
          <w:sz w:val="24"/>
          <w:szCs w:val="24"/>
        </w:rPr>
      </w:pPr>
      <w:r w:rsidRPr="00C73787">
        <w:rPr>
          <w:rFonts w:ascii="Calibri" w:hAnsi="Calibri" w:cs="Calibri"/>
          <w:noProof/>
          <w:sz w:val="24"/>
          <w:szCs w:val="24"/>
        </w:rPr>
        <w:lastRenderedPageBreak/>
        <w:drawing>
          <wp:inline distT="0" distB="0" distL="0" distR="0" wp14:anchorId="21CDC710" wp14:editId="6D8C6B93">
            <wp:extent cx="4229097" cy="5286375"/>
            <wp:effectExtent l="0" t="0" r="635" b="0"/>
            <wp:docPr id="1518763812" name="Image 1" descr="Une image contenant texte, Tracé, diagramm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763812" name="Image 1" descr="Une image contenant texte, Tracé, diagramme, lign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9886" cy="5324861"/>
                    </a:xfrm>
                    <a:prstGeom prst="rect">
                      <a:avLst/>
                    </a:prstGeom>
                    <a:noFill/>
                    <a:ln>
                      <a:noFill/>
                    </a:ln>
                  </pic:spPr>
                </pic:pic>
              </a:graphicData>
            </a:graphic>
          </wp:inline>
        </w:drawing>
      </w:r>
    </w:p>
    <w:p w14:paraId="13D96165" w14:textId="77777777" w:rsidR="006D7D28" w:rsidRDefault="006D7D28" w:rsidP="00C7378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53D259C3" w14:textId="77777777" w:rsidR="008A3659" w:rsidRPr="00C73787" w:rsidRDefault="008A3659" w:rsidP="00C7378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02E9AE0B" w14:textId="77777777" w:rsidR="00C73787" w:rsidRPr="00C73787" w:rsidRDefault="00C73787" w:rsidP="00C73787">
      <w:pPr>
        <w:pStyle w:val="Titre3"/>
        <w:shd w:val="clear" w:color="auto" w:fill="FFFFFF"/>
        <w:spacing w:before="0" w:beforeAutospacing="0" w:after="0" w:afterAutospacing="0"/>
        <w:jc w:val="both"/>
        <w:rPr>
          <w:rFonts w:ascii="Calibri" w:hAnsi="Calibri" w:cs="Calibri"/>
          <w:color w:val="212121"/>
          <w:sz w:val="24"/>
          <w:szCs w:val="24"/>
        </w:rPr>
      </w:pPr>
      <w:r w:rsidRPr="00C73787">
        <w:rPr>
          <w:rFonts w:ascii="Calibri" w:hAnsi="Calibri" w:cs="Calibri"/>
          <w:color w:val="212121"/>
          <w:sz w:val="24"/>
          <w:szCs w:val="24"/>
        </w:rPr>
        <w:t>Un ralentissement qui devrait se poursuivre</w:t>
      </w:r>
    </w:p>
    <w:p w14:paraId="59C68608" w14:textId="2208E052" w:rsidR="00C73787" w:rsidRPr="00C73787" w:rsidRDefault="00C73787" w:rsidP="00C73787">
      <w:pPr>
        <w:pStyle w:val="sc-14kwckt-6"/>
        <w:shd w:val="clear" w:color="auto" w:fill="FFFFFF"/>
        <w:spacing w:before="0" w:beforeAutospacing="0" w:after="0" w:afterAutospacing="0"/>
        <w:jc w:val="both"/>
        <w:rPr>
          <w:rFonts w:ascii="Calibri" w:hAnsi="Calibri" w:cs="Calibri"/>
          <w:color w:val="212121"/>
        </w:rPr>
      </w:pPr>
      <w:r w:rsidRPr="00C73787">
        <w:rPr>
          <w:rFonts w:ascii="Calibri" w:hAnsi="Calibri" w:cs="Calibri"/>
          <w:color w:val="212121"/>
        </w:rPr>
        <w:t>Cette reprise de la décrue de l'inflation est une bonne nouvelle pour l'exécutif après la déconvenue sur les chiffres de la croissance, publiés mardi par l'Insee. Et qui augurent d'une année 2024 qui risque d'être moins facile qu'espérée.</w:t>
      </w:r>
    </w:p>
    <w:p w14:paraId="3010B6ED" w14:textId="6122F71F" w:rsidR="00C73787" w:rsidRPr="00C73787" w:rsidRDefault="00C73787" w:rsidP="00C73787">
      <w:pPr>
        <w:pStyle w:val="sc-14kwckt-6"/>
        <w:shd w:val="clear" w:color="auto" w:fill="FFFFFF"/>
        <w:spacing w:before="0" w:beforeAutospacing="0" w:after="0" w:afterAutospacing="0"/>
        <w:jc w:val="both"/>
        <w:rPr>
          <w:rFonts w:ascii="Calibri" w:hAnsi="Calibri" w:cs="Calibri"/>
          <w:color w:val="212121"/>
        </w:rPr>
      </w:pPr>
      <w:r w:rsidRPr="00C73787">
        <w:rPr>
          <w:rFonts w:ascii="Calibri" w:hAnsi="Calibri" w:cs="Calibri"/>
          <w:color w:val="212121"/>
        </w:rPr>
        <w:t xml:space="preserve">Elle conforte en effet le scénario d'une poursuite de la baisse de l'inflation dans les prochains mois. </w:t>
      </w:r>
      <w:r>
        <w:rPr>
          <w:color w:val="212121"/>
        </w:rPr>
        <w:t>"</w:t>
      </w:r>
      <w:r w:rsidRPr="00C73787">
        <w:rPr>
          <w:rFonts w:ascii="Calibri" w:hAnsi="Calibri" w:cs="Calibri"/>
          <w:color w:val="212121"/>
        </w:rPr>
        <w:t>Je me suis engagé à ce que l'inflation décroisse rapidement au début de l'année 2024. Ce sera le cas : les engagements que je prends, je les tiens</w:t>
      </w:r>
      <w:r>
        <w:rPr>
          <w:color w:val="212121"/>
        </w:rPr>
        <w:t>"</w:t>
      </w:r>
      <w:r w:rsidRPr="00C73787">
        <w:rPr>
          <w:rFonts w:ascii="Calibri" w:hAnsi="Calibri" w:cs="Calibri"/>
          <w:color w:val="212121"/>
        </w:rPr>
        <w:t xml:space="preserve">, a prévenu﻿ Bruno Le Maire, interrogé sur </w:t>
      </w:r>
      <w:proofErr w:type="spellStart"/>
      <w:r w:rsidRPr="00C73787">
        <w:rPr>
          <w:rFonts w:ascii="Calibri" w:hAnsi="Calibri" w:cs="Calibri"/>
          <w:color w:val="212121"/>
        </w:rPr>
        <w:t>CNews</w:t>
      </w:r>
      <w:proofErr w:type="spellEnd"/>
      <w:r w:rsidRPr="00C73787">
        <w:rPr>
          <w:rFonts w:ascii="Calibri" w:hAnsi="Calibri" w:cs="Calibri"/>
          <w:color w:val="212121"/>
        </w:rPr>
        <w:t xml:space="preserve"> et Europe</w:t>
      </w:r>
      <w:r>
        <w:rPr>
          <w:rFonts w:ascii="Calibri" w:hAnsi="Calibri" w:cs="Calibri"/>
          <w:color w:val="212121"/>
        </w:rPr>
        <w:t> </w:t>
      </w:r>
      <w:r w:rsidRPr="00C73787">
        <w:rPr>
          <w:rFonts w:ascii="Calibri" w:hAnsi="Calibri" w:cs="Calibri"/>
          <w:color w:val="212121"/>
        </w:rPr>
        <w:t xml:space="preserve">1 ce mercredi matin juste avant la publication officielle des résultats. Début janvier, en présentant ses </w:t>
      </w:r>
      <w:r>
        <w:rPr>
          <w:rFonts w:ascii="Calibri" w:hAnsi="Calibri" w:cs="Calibri"/>
          <w:color w:val="212121"/>
        </w:rPr>
        <w:t>vœux</w:t>
      </w:r>
      <w:r w:rsidRPr="00C73787">
        <w:rPr>
          <w:rFonts w:ascii="Calibri" w:hAnsi="Calibri" w:cs="Calibri"/>
          <w:color w:val="212121"/>
        </w:rPr>
        <w:t>, le ministre de l'</w:t>
      </w:r>
      <w:r>
        <w:rPr>
          <w:rFonts w:ascii="Calibri" w:hAnsi="Calibri" w:cs="Calibri"/>
          <w:color w:val="212121"/>
        </w:rPr>
        <w:t>É</w:t>
      </w:r>
      <w:r w:rsidRPr="00C73787">
        <w:rPr>
          <w:rFonts w:ascii="Calibri" w:hAnsi="Calibri" w:cs="Calibri"/>
          <w:color w:val="212121"/>
        </w:rPr>
        <w:t xml:space="preserve">conomie avait affirmé que </w:t>
      </w:r>
      <w:r>
        <w:rPr>
          <w:color w:val="212121"/>
        </w:rPr>
        <w:t>"</w:t>
      </w:r>
      <w:r w:rsidRPr="00C73787">
        <w:rPr>
          <w:rFonts w:ascii="Calibri" w:hAnsi="Calibri" w:cs="Calibri"/>
          <w:color w:val="212121"/>
        </w:rPr>
        <w:t>nous serons sous les 3 % d'inflation dans le courant du premier semestre</w:t>
      </w:r>
      <w:r>
        <w:rPr>
          <w:color w:val="212121"/>
        </w:rPr>
        <w:t>"</w:t>
      </w:r>
      <w:r w:rsidRPr="00C73787">
        <w:rPr>
          <w:rFonts w:ascii="Calibri" w:hAnsi="Calibri" w:cs="Calibri"/>
          <w:color w:val="212121"/>
        </w:rPr>
        <w:t>. Un scénario que retient aussi la Banque de France.</w:t>
      </w:r>
    </w:p>
    <w:p w14:paraId="0A99A3A1" w14:textId="77777777" w:rsidR="006D7D28" w:rsidRPr="00C73787" w:rsidRDefault="006D7D28" w:rsidP="00C7378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16BDC426" w14:textId="2061972C" w:rsidR="00C73787" w:rsidRPr="00C73787" w:rsidRDefault="00C73787" w:rsidP="00C7378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hAnsi="Calibri" w:cs="Calibri"/>
          <w:color w:val="212121"/>
          <w:sz w:val="24"/>
          <w:szCs w:val="24"/>
          <w:shd w:val="clear" w:color="auto" w:fill="FFFFFF"/>
        </w:rPr>
      </w:pPr>
      <w:r w:rsidRPr="00C73787">
        <w:rPr>
          <w:rFonts w:ascii="Calibri" w:hAnsi="Calibri" w:cs="Calibri"/>
          <w:color w:val="212121"/>
          <w:sz w:val="24"/>
          <w:szCs w:val="24"/>
          <w:shd w:val="clear" w:color="auto" w:fill="FFFFFF"/>
        </w:rPr>
        <w:t xml:space="preserve">De son côté, dans une interview accordée le week-end dernier à </w:t>
      </w:r>
      <w:r w:rsidRPr="006F2A4C">
        <w:rPr>
          <w:rFonts w:ascii="Calibri" w:hAnsi="Calibri" w:cs="Calibri"/>
          <w:i/>
          <w:iCs/>
          <w:color w:val="212121"/>
          <w:sz w:val="24"/>
          <w:szCs w:val="24"/>
          <w:shd w:val="clear" w:color="auto" w:fill="FFFFFF"/>
        </w:rPr>
        <w:t xml:space="preserve">La Tribune </w:t>
      </w:r>
      <w:r w:rsidR="006F2A4C" w:rsidRPr="006F2A4C">
        <w:rPr>
          <w:rFonts w:ascii="Calibri" w:hAnsi="Calibri" w:cs="Calibri"/>
          <w:i/>
          <w:iCs/>
          <w:color w:val="212121"/>
          <w:sz w:val="24"/>
          <w:szCs w:val="24"/>
          <w:shd w:val="clear" w:color="auto" w:fill="FFFFFF"/>
        </w:rPr>
        <w:t>D</w:t>
      </w:r>
      <w:r w:rsidRPr="006F2A4C">
        <w:rPr>
          <w:rFonts w:ascii="Calibri" w:hAnsi="Calibri" w:cs="Calibri"/>
          <w:i/>
          <w:iCs/>
          <w:color w:val="212121"/>
          <w:sz w:val="24"/>
          <w:szCs w:val="24"/>
          <w:shd w:val="clear" w:color="auto" w:fill="FFFFFF"/>
        </w:rPr>
        <w:t>imanche</w:t>
      </w:r>
      <w:r w:rsidRPr="00C73787">
        <w:rPr>
          <w:rFonts w:ascii="Calibri" w:hAnsi="Calibri" w:cs="Calibri"/>
          <w:color w:val="212121"/>
          <w:sz w:val="24"/>
          <w:szCs w:val="24"/>
          <w:shd w:val="clear" w:color="auto" w:fill="FFFFFF"/>
        </w:rPr>
        <w:t>, le gouverneur de la Banque de France, François Villeroy de </w:t>
      </w:r>
      <w:proofErr w:type="spellStart"/>
      <w:r w:rsidRPr="00C73787">
        <w:rPr>
          <w:rFonts w:ascii="Calibri" w:hAnsi="Calibri" w:cs="Calibri"/>
          <w:color w:val="212121"/>
          <w:sz w:val="24"/>
          <w:szCs w:val="24"/>
          <w:shd w:val="clear" w:color="auto" w:fill="FFFFFF"/>
        </w:rPr>
        <w:t>Galhau</w:t>
      </w:r>
      <w:proofErr w:type="spellEnd"/>
      <w:r w:rsidRPr="00C73787">
        <w:rPr>
          <w:rFonts w:ascii="Calibri" w:hAnsi="Calibri" w:cs="Calibri"/>
          <w:color w:val="212121"/>
          <w:sz w:val="24"/>
          <w:szCs w:val="24"/>
          <w:shd w:val="clear" w:color="auto" w:fill="FFFFFF"/>
        </w:rPr>
        <w:t xml:space="preserve">, a même estimé que </w:t>
      </w:r>
      <w:r w:rsidR="00E422F0">
        <w:rPr>
          <w:rFonts w:ascii="Times New Roman" w:hAnsi="Times New Roman" w:cs="Times New Roman"/>
          <w:color w:val="212121"/>
          <w:sz w:val="24"/>
          <w:szCs w:val="24"/>
          <w:shd w:val="clear" w:color="auto" w:fill="FFFFFF"/>
        </w:rPr>
        <w:t>"</w:t>
      </w:r>
      <w:r w:rsidRPr="00C73787">
        <w:rPr>
          <w:rFonts w:ascii="Calibri" w:hAnsi="Calibri" w:cs="Calibri"/>
          <w:color w:val="212121"/>
          <w:sz w:val="24"/>
          <w:szCs w:val="24"/>
          <w:shd w:val="clear" w:color="auto" w:fill="FFFFFF"/>
        </w:rPr>
        <w:t>l'inflation reviendra à 2 % d'ici à 2025 au plus tard</w:t>
      </w:r>
      <w:r w:rsidR="00E422F0">
        <w:rPr>
          <w:rFonts w:ascii="Times New Roman" w:hAnsi="Times New Roman" w:cs="Times New Roman"/>
          <w:color w:val="212121"/>
          <w:sz w:val="24"/>
          <w:szCs w:val="24"/>
          <w:shd w:val="clear" w:color="auto" w:fill="FFFFFF"/>
        </w:rPr>
        <w:t>"</w:t>
      </w:r>
      <w:r w:rsidRPr="00C73787">
        <w:rPr>
          <w:rFonts w:ascii="Calibri" w:hAnsi="Calibri" w:cs="Calibri"/>
          <w:color w:val="212121"/>
          <w:sz w:val="24"/>
          <w:szCs w:val="24"/>
          <w:shd w:val="clear" w:color="auto" w:fill="FFFFFF"/>
        </w:rPr>
        <w:t>. Bien loin de son pic de février 2023 et à un niveau proche de ceux que l'Hexagone connaissait à l'automne 2021.</w:t>
      </w:r>
      <w:r>
        <w:rPr>
          <w:rFonts w:ascii="Calibri" w:hAnsi="Calibri" w:cs="Calibri"/>
          <w:color w:val="212121"/>
          <w:sz w:val="24"/>
          <w:szCs w:val="24"/>
          <w:shd w:val="clear" w:color="auto" w:fill="FFFFFF"/>
        </w:rPr>
        <w:t> »</w:t>
      </w:r>
    </w:p>
    <w:p w14:paraId="4E1452EB" w14:textId="77777777" w:rsidR="00C73787" w:rsidRPr="00C73787" w:rsidRDefault="00C73787" w:rsidP="00C7378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hAnsi="Calibri" w:cs="Calibri"/>
          <w:color w:val="212121"/>
          <w:sz w:val="24"/>
          <w:szCs w:val="24"/>
          <w:shd w:val="clear" w:color="auto" w:fill="FFFFFF"/>
        </w:rPr>
      </w:pPr>
    </w:p>
    <w:p w14:paraId="0685A248" w14:textId="77777777" w:rsidR="008E1149" w:rsidRPr="00386646" w:rsidRDefault="00E422F0">
      <w:pPr>
        <w:pStyle w:val="CorpsA"/>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ucun"/>
          <w:rFonts w:ascii="Calibri" w:eastAsia="Times New Roman" w:hAnsi="Calibri" w:cs="Calibri"/>
          <w:b/>
          <w:bCs/>
          <w:sz w:val="24"/>
          <w:szCs w:val="24"/>
        </w:rPr>
      </w:pPr>
      <w:r w:rsidRPr="00386646">
        <w:rPr>
          <w:rStyle w:val="Aucun"/>
          <w:rFonts w:ascii="Calibri" w:hAnsi="Calibri" w:cs="Calibri"/>
          <w:b/>
          <w:bCs/>
          <w:sz w:val="24"/>
          <w:szCs w:val="24"/>
        </w:rPr>
        <w:lastRenderedPageBreak/>
        <w:t>Exploitation pédagogique</w:t>
      </w:r>
    </w:p>
    <w:p w14:paraId="0685A249" w14:textId="77777777" w:rsidR="008E1149" w:rsidRPr="000C7476" w:rsidRDefault="008E114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eastAsia="Times New Roman" w:hAnsi="Calibri" w:cs="Calibri"/>
          <w:sz w:val="10"/>
          <w:szCs w:val="10"/>
        </w:rPr>
      </w:pPr>
    </w:p>
    <w:p w14:paraId="0685A24A" w14:textId="36339DFD" w:rsidR="008E1149" w:rsidRPr="00386646" w:rsidRDefault="000C7476" w:rsidP="000C747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1. </w:t>
      </w:r>
      <w:r w:rsidR="00E422F0" w:rsidRPr="00386646">
        <w:rPr>
          <w:rStyle w:val="Aucun"/>
          <w:rFonts w:ascii="Calibri" w:hAnsi="Calibri" w:cs="Calibri"/>
        </w:rPr>
        <w:t xml:space="preserve">Qu’est-ce que l’inflation ? Qu’est-ce qui la distingue de la désinflation et de la déflation ? </w:t>
      </w:r>
    </w:p>
    <w:p w14:paraId="0685A24B" w14:textId="0A5A4149" w:rsidR="008E1149" w:rsidRPr="00386646" w:rsidRDefault="000C7476" w:rsidP="000C747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2. </w:t>
      </w:r>
      <w:r w:rsidR="00E422F0" w:rsidRPr="00386646">
        <w:rPr>
          <w:rStyle w:val="Aucun"/>
          <w:rFonts w:ascii="Calibri" w:hAnsi="Calibri" w:cs="Calibri"/>
        </w:rPr>
        <w:t>Quels sont les effets indésirables généralement associés à l’inflation ?</w:t>
      </w:r>
    </w:p>
    <w:p w14:paraId="0685A24C" w14:textId="75974F54" w:rsidR="008E1149" w:rsidRPr="00386646" w:rsidRDefault="000C7476" w:rsidP="000C747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3. </w:t>
      </w:r>
      <w:r w:rsidR="00E422F0" w:rsidRPr="00386646">
        <w:rPr>
          <w:rStyle w:val="Aucun"/>
          <w:rFonts w:ascii="Calibri" w:hAnsi="Calibri" w:cs="Calibri"/>
        </w:rPr>
        <w:t>Pourquoi peut-on dire que l’inflation recule actuellement en France ? Peut-on dire que l’économie française est en déflation ?</w:t>
      </w:r>
    </w:p>
    <w:p w14:paraId="0685A24D" w14:textId="036F5C96" w:rsidR="008E1149" w:rsidRPr="00386646" w:rsidRDefault="000C7476" w:rsidP="000C747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4. </w:t>
      </w:r>
      <w:r w:rsidR="00E422F0" w:rsidRPr="00386646">
        <w:rPr>
          <w:rStyle w:val="Aucun"/>
          <w:rFonts w:ascii="Calibri" w:hAnsi="Calibri" w:cs="Calibri"/>
        </w:rPr>
        <w:t>Comment l’Insee explique-t-il cette baisse de l’inflation ?</w:t>
      </w:r>
    </w:p>
    <w:p w14:paraId="0685A24E" w14:textId="1F5F8CD3" w:rsidR="008E1149" w:rsidRPr="00386646" w:rsidRDefault="000C7476" w:rsidP="000C747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5. </w:t>
      </w:r>
      <w:r w:rsidR="00E422F0" w:rsidRPr="00386646">
        <w:rPr>
          <w:rStyle w:val="Aucun"/>
          <w:rFonts w:ascii="Calibri" w:hAnsi="Calibri" w:cs="Calibri"/>
        </w:rPr>
        <w:t>Comment devrait évoluer l’inflation dans les prochains mois ? Selon vous, quels facteurs explicatifs pourraient être mis en avant ?</w:t>
      </w:r>
    </w:p>
    <w:p w14:paraId="0685A24F" w14:textId="77777777" w:rsidR="008E1149" w:rsidRDefault="008E1149">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4F9E1C03" w14:textId="77777777" w:rsidR="000C7476" w:rsidRDefault="000C747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2C1BDF60" w14:textId="77777777" w:rsidR="00674947" w:rsidRDefault="0067494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156BC1CD" w14:textId="77777777" w:rsidR="00674947" w:rsidRDefault="0067494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0BB541C6" w14:textId="77777777" w:rsidR="000C7476" w:rsidRPr="00386646" w:rsidRDefault="000C747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0685A250" w14:textId="6A4609B6" w:rsidR="008E1149" w:rsidRPr="00386646" w:rsidRDefault="00E422F0">
      <w:pPr>
        <w:pStyle w:val="CorpsA"/>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ucun"/>
          <w:rFonts w:ascii="Calibri" w:eastAsia="Times New Roman" w:hAnsi="Calibri" w:cs="Calibri"/>
          <w:b/>
          <w:bCs/>
          <w:sz w:val="24"/>
          <w:szCs w:val="24"/>
          <w:lang w:val="en-US"/>
        </w:rPr>
      </w:pPr>
      <w:proofErr w:type="spellStart"/>
      <w:r w:rsidRPr="00386646">
        <w:rPr>
          <w:rStyle w:val="Aucun"/>
          <w:rFonts w:ascii="Calibri" w:hAnsi="Calibri" w:cs="Calibri"/>
          <w:b/>
          <w:bCs/>
          <w:sz w:val="24"/>
          <w:szCs w:val="24"/>
          <w:lang w:val="en-US"/>
        </w:rPr>
        <w:t>Corr</w:t>
      </w:r>
      <w:r w:rsidR="000C7476">
        <w:rPr>
          <w:rStyle w:val="Aucun"/>
          <w:rFonts w:ascii="Calibri" w:hAnsi="Calibri" w:cs="Calibri"/>
          <w:b/>
          <w:bCs/>
          <w:sz w:val="24"/>
          <w:szCs w:val="24"/>
          <w:lang w:val="en-US"/>
        </w:rPr>
        <w:t>igé</w:t>
      </w:r>
      <w:proofErr w:type="spellEnd"/>
    </w:p>
    <w:p w14:paraId="0685A251" w14:textId="77777777" w:rsidR="008E1149" w:rsidRPr="000C7476" w:rsidRDefault="008E1149">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10"/>
          <w:szCs w:val="10"/>
        </w:rPr>
      </w:pPr>
    </w:p>
    <w:p w14:paraId="0685A252" w14:textId="7C0B4166" w:rsidR="008E1149"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hAnsi="Calibri" w:cs="Calibri"/>
        </w:rPr>
      </w:pPr>
      <w:r>
        <w:rPr>
          <w:rStyle w:val="Aucun"/>
          <w:rFonts w:ascii="Calibri" w:hAnsi="Calibri" w:cs="Calibri"/>
        </w:rPr>
        <w:t xml:space="preserve">1. </w:t>
      </w:r>
      <w:r w:rsidR="00E422F0" w:rsidRPr="00386646">
        <w:rPr>
          <w:rStyle w:val="Aucun"/>
          <w:rFonts w:ascii="Calibri" w:hAnsi="Calibri" w:cs="Calibri"/>
        </w:rPr>
        <w:t>L’inflation consiste en l’augmentation du niveau général des prix. Cette hausse doit être durable et est généralement auto-entretenue. La désinflation, elle, consiste en un ralentissement de la hausse des prix. La déflation correspond enfin à la baisse continue du niveau des prix.</w:t>
      </w:r>
    </w:p>
    <w:p w14:paraId="7418B85F" w14:textId="77777777" w:rsidR="000C7476" w:rsidRPr="00386646"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p>
    <w:p w14:paraId="0685A253" w14:textId="0D5F0675" w:rsidR="008E1149"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hAnsi="Calibri" w:cs="Calibri"/>
        </w:rPr>
      </w:pPr>
      <w:r>
        <w:rPr>
          <w:rStyle w:val="Aucun"/>
          <w:rFonts w:ascii="Calibri" w:hAnsi="Calibri" w:cs="Calibri"/>
        </w:rPr>
        <w:t xml:space="preserve">2. </w:t>
      </w:r>
      <w:r w:rsidR="00E422F0" w:rsidRPr="00386646">
        <w:rPr>
          <w:rStyle w:val="Aucun"/>
          <w:rFonts w:ascii="Calibri" w:hAnsi="Calibri" w:cs="Calibri"/>
        </w:rPr>
        <w:t>L’inflation a tendance à réduire le pouvoir d’achat des ménages. En effet, pour un niveau de revenu constant, la hausse du niveau général des prix amoindrit la capacité des individus à se procurer des biens et des services. Une très forte inflation peut donc entraîner un appauvrissement de la population (si les salaires n’augmentent pas dans les mêmes proportions que les prix).</w:t>
      </w:r>
    </w:p>
    <w:p w14:paraId="2709C5B5" w14:textId="77777777" w:rsidR="000C7476" w:rsidRPr="00386646"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p>
    <w:p w14:paraId="0685A254" w14:textId="5BED7527" w:rsidR="008E1149"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hAnsi="Calibri" w:cs="Calibri"/>
        </w:rPr>
      </w:pPr>
      <w:r>
        <w:rPr>
          <w:rStyle w:val="Aucun"/>
          <w:rFonts w:ascii="Calibri" w:hAnsi="Calibri" w:cs="Calibri"/>
        </w:rPr>
        <w:t xml:space="preserve">3. </w:t>
      </w:r>
      <w:r w:rsidR="00E422F0" w:rsidRPr="00386646">
        <w:rPr>
          <w:rStyle w:val="Aucun"/>
          <w:rFonts w:ascii="Calibri" w:hAnsi="Calibri" w:cs="Calibri"/>
        </w:rPr>
        <w:t>On peut dire que l’inflation recule dans la mesure où les prix à la consommation n’ont augmenté que de 3,1</w:t>
      </w:r>
      <w:r w:rsidR="00D477D4">
        <w:rPr>
          <w:rStyle w:val="Aucun"/>
          <w:rFonts w:ascii="Calibri" w:hAnsi="Calibri" w:cs="Calibri"/>
        </w:rPr>
        <w:t> </w:t>
      </w:r>
      <w:r w:rsidR="00E422F0" w:rsidRPr="00386646">
        <w:rPr>
          <w:rStyle w:val="Aucun"/>
          <w:rFonts w:ascii="Calibri" w:hAnsi="Calibri" w:cs="Calibri"/>
        </w:rPr>
        <w:t>% en rythme annuel en janvier, ce qui est le niveau le plus bas depuis près de deux ans. On ne peut pas dire que l’économie française est en déflation dans la mesure où les prix continuent d’augmenter, mais moins fortement qu’auparavant. La situation actuelle s’apparente plutôt à une situation de désinflation.</w:t>
      </w:r>
    </w:p>
    <w:p w14:paraId="41D7BC4C" w14:textId="77777777" w:rsidR="000C7476" w:rsidRPr="00386646"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p>
    <w:p w14:paraId="0685A255" w14:textId="0CACF59A" w:rsidR="008E1149"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hAnsi="Calibri" w:cs="Calibri"/>
        </w:rPr>
      </w:pPr>
      <w:r>
        <w:rPr>
          <w:rStyle w:val="Aucun"/>
          <w:rFonts w:ascii="Calibri" w:hAnsi="Calibri" w:cs="Calibri"/>
        </w:rPr>
        <w:t xml:space="preserve">4. </w:t>
      </w:r>
      <w:r w:rsidR="00E422F0" w:rsidRPr="00386646">
        <w:rPr>
          <w:rStyle w:val="Aucun"/>
          <w:rFonts w:ascii="Calibri" w:hAnsi="Calibri" w:cs="Calibri"/>
        </w:rPr>
        <w:t>Selon l’Insee, la baisse de l’inflation s’explique par le ralentissement de la hausse des prix pour certaines catégories de produits : l’énergie (hausse annuelle de seulement 1,8</w:t>
      </w:r>
      <w:r>
        <w:rPr>
          <w:rStyle w:val="Aucun"/>
          <w:rFonts w:ascii="Calibri" w:hAnsi="Calibri" w:cs="Calibri"/>
        </w:rPr>
        <w:t> </w:t>
      </w:r>
      <w:r w:rsidR="00E422F0" w:rsidRPr="00386646">
        <w:rPr>
          <w:rStyle w:val="Aucun"/>
          <w:rFonts w:ascii="Calibri" w:hAnsi="Calibri" w:cs="Calibri"/>
        </w:rPr>
        <w:t>% en janvier) ; les produits agroalimentaires (5,7</w:t>
      </w:r>
      <w:r>
        <w:rPr>
          <w:rStyle w:val="Aucun"/>
          <w:rFonts w:ascii="Calibri" w:hAnsi="Calibri" w:cs="Calibri"/>
        </w:rPr>
        <w:t> </w:t>
      </w:r>
      <w:r w:rsidR="00E422F0" w:rsidRPr="00386646">
        <w:rPr>
          <w:rStyle w:val="Aucun"/>
          <w:rFonts w:ascii="Calibri" w:hAnsi="Calibri" w:cs="Calibri"/>
        </w:rPr>
        <w:t>% de hausse annuelle en janvier, contre 7,2</w:t>
      </w:r>
      <w:r>
        <w:rPr>
          <w:rStyle w:val="Aucun"/>
          <w:rFonts w:ascii="Calibri" w:hAnsi="Calibri" w:cs="Calibri"/>
        </w:rPr>
        <w:t> </w:t>
      </w:r>
      <w:r w:rsidR="00E422F0" w:rsidRPr="00386646">
        <w:rPr>
          <w:rStyle w:val="Aucun"/>
          <w:rFonts w:ascii="Calibri" w:hAnsi="Calibri" w:cs="Calibri"/>
        </w:rPr>
        <w:t>% un mois plus tôt) ; les produits manufacturés (0,7</w:t>
      </w:r>
      <w:r>
        <w:rPr>
          <w:rStyle w:val="Aucun"/>
          <w:rFonts w:ascii="Calibri" w:hAnsi="Calibri" w:cs="Calibri"/>
        </w:rPr>
        <w:t> </w:t>
      </w:r>
      <w:r w:rsidR="00E422F0" w:rsidRPr="00386646">
        <w:rPr>
          <w:rStyle w:val="Aucun"/>
          <w:rFonts w:ascii="Calibri" w:hAnsi="Calibri" w:cs="Calibri"/>
        </w:rPr>
        <w:t>% de hausse annuelle en janvier, contre 1,4</w:t>
      </w:r>
      <w:r>
        <w:rPr>
          <w:rStyle w:val="Aucun"/>
          <w:rFonts w:ascii="Calibri" w:hAnsi="Calibri" w:cs="Calibri"/>
        </w:rPr>
        <w:t> </w:t>
      </w:r>
      <w:r w:rsidR="00E422F0" w:rsidRPr="00386646">
        <w:rPr>
          <w:rStyle w:val="Aucun"/>
          <w:rFonts w:ascii="Calibri" w:hAnsi="Calibri" w:cs="Calibri"/>
        </w:rPr>
        <w:t>% en décembre).</w:t>
      </w:r>
    </w:p>
    <w:p w14:paraId="59EE1453" w14:textId="77777777" w:rsidR="000C7476" w:rsidRPr="00386646"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p>
    <w:p w14:paraId="0685A256" w14:textId="1D2E1A20" w:rsidR="008E1149" w:rsidRPr="00386646" w:rsidRDefault="000C7476" w:rsidP="000C747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5. </w:t>
      </w:r>
      <w:r w:rsidR="00E422F0" w:rsidRPr="00386646">
        <w:rPr>
          <w:rStyle w:val="Aucun"/>
          <w:rFonts w:ascii="Calibri" w:hAnsi="Calibri" w:cs="Calibri"/>
        </w:rPr>
        <w:t>D’après l’Insee, la baisse de l’inflation devrait se confirmer dans les prochains mois. Il est possible que la désinflation se confirme pour les prix de l’énergie et des produits agroalimentaires. Par ailleurs, la hausse des taux directeurs engagée par la BCE (et leur maintien actuel à 4,</w:t>
      </w:r>
      <w:r w:rsidR="000C4837">
        <w:rPr>
          <w:rStyle w:val="Aucun"/>
          <w:rFonts w:ascii="Calibri" w:hAnsi="Calibri" w:cs="Calibri"/>
        </w:rPr>
        <w:t> </w:t>
      </w:r>
      <w:r w:rsidR="00E422F0" w:rsidRPr="00386646">
        <w:rPr>
          <w:rStyle w:val="Aucun"/>
          <w:rFonts w:ascii="Calibri" w:hAnsi="Calibri" w:cs="Calibri"/>
        </w:rPr>
        <w:t>5% pour le taux de refinancement) est de nature à limiter durablement les pressions inflationnistes.</w:t>
      </w:r>
    </w:p>
    <w:sectPr w:rsidR="008E1149" w:rsidRPr="00386646">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A25D" w14:textId="77777777" w:rsidR="00E422F0" w:rsidRDefault="00E422F0">
      <w:r>
        <w:separator/>
      </w:r>
    </w:p>
  </w:endnote>
  <w:endnote w:type="continuationSeparator" w:id="0">
    <w:p w14:paraId="0685A25F" w14:textId="77777777" w:rsidR="00E422F0" w:rsidRDefault="00E4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21853"/>
      <w:docPartObj>
        <w:docPartGallery w:val="Page Numbers (Bottom of Page)"/>
        <w:docPartUnique/>
      </w:docPartObj>
    </w:sdtPr>
    <w:sdtEndPr/>
    <w:sdtContent>
      <w:p w14:paraId="6F8036B2" w14:textId="5EE49F4B" w:rsidR="000C7476" w:rsidRDefault="000C7476">
        <w:pPr>
          <w:pStyle w:val="Pieddepage"/>
          <w:jc w:val="right"/>
        </w:pPr>
        <w:r>
          <w:fldChar w:fldCharType="begin"/>
        </w:r>
        <w:r>
          <w:instrText>PAGE   \* MERGEFORMAT</w:instrText>
        </w:r>
        <w:r>
          <w:fldChar w:fldCharType="separate"/>
        </w:r>
        <w:r>
          <w:rPr>
            <w:lang w:val="fr-FR"/>
          </w:rPr>
          <w:t>2</w:t>
        </w:r>
        <w:r>
          <w:fldChar w:fldCharType="end"/>
        </w:r>
      </w:p>
    </w:sdtContent>
  </w:sdt>
  <w:p w14:paraId="7C003A6C" w14:textId="77777777" w:rsidR="000C7476" w:rsidRDefault="000C74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A259" w14:textId="77777777" w:rsidR="00E422F0" w:rsidRDefault="00E422F0">
      <w:r>
        <w:separator/>
      </w:r>
    </w:p>
  </w:footnote>
  <w:footnote w:type="continuationSeparator" w:id="0">
    <w:p w14:paraId="0685A25B" w14:textId="77777777" w:rsidR="00E422F0" w:rsidRDefault="00E4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6CFC" w14:textId="1BAFFD9E" w:rsidR="000C7476" w:rsidRDefault="000C7476" w:rsidP="000C7476">
    <w:pPr>
      <w:pStyle w:val="En-tte"/>
      <w:jc w:val="right"/>
      <w:rPr>
        <w:rFonts w:ascii="Calibri" w:hAnsi="Calibri" w:cs="Calibri"/>
        <w:sz w:val="22"/>
        <w:szCs w:val="22"/>
      </w:rPr>
    </w:pPr>
    <w:r>
      <w:rPr>
        <w:rFonts w:ascii="Calibri" w:hAnsi="Calibri" w:cs="Calibri"/>
      </w:rPr>
      <w:t>Actu SES © Hatier – Nicolas Olivier</w:t>
    </w:r>
  </w:p>
  <w:p w14:paraId="69F9E6BC" w14:textId="16357401" w:rsidR="000C7476" w:rsidRDefault="000C7476" w:rsidP="000C7476">
    <w:pPr>
      <w:pStyle w:val="En-tte"/>
      <w:jc w:val="right"/>
    </w:pPr>
    <w:r>
      <w:rPr>
        <w:rFonts w:ascii="Calibri" w:hAnsi="Calibri" w:cs="Calibri"/>
      </w:rPr>
      <w:t>Fiche d’exploitation pédagogique</w:t>
    </w:r>
  </w:p>
  <w:p w14:paraId="0685A257" w14:textId="77777777" w:rsidR="008E1149" w:rsidRDefault="008E11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3528"/>
    <w:multiLevelType w:val="hybridMultilevel"/>
    <w:tmpl w:val="07F8020C"/>
    <w:styleLink w:val="Nombres"/>
    <w:lvl w:ilvl="0" w:tplc="BE543EB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EB2C4E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3E0127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F0C3F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CB454A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084019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5D4412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AAC9FC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0C4EDA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C66BFC"/>
    <w:multiLevelType w:val="hybridMultilevel"/>
    <w:tmpl w:val="07F8020C"/>
    <w:numStyleLink w:val="Nombres"/>
  </w:abstractNum>
  <w:abstractNum w:abstractNumId="2" w15:restartNumberingAfterBreak="0">
    <w:nsid w:val="4FAE7A64"/>
    <w:multiLevelType w:val="hybridMultilevel"/>
    <w:tmpl w:val="703C1510"/>
    <w:numStyleLink w:val="Style2import"/>
  </w:abstractNum>
  <w:abstractNum w:abstractNumId="3" w15:restartNumberingAfterBreak="0">
    <w:nsid w:val="5F742899"/>
    <w:multiLevelType w:val="hybridMultilevel"/>
    <w:tmpl w:val="703C1510"/>
    <w:styleLink w:val="Style2import"/>
    <w:lvl w:ilvl="0" w:tplc="51B86C2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61A262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B98C220">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1845BF6">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2D6F23C">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5B6CA92">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0EEF36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27A0334">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002AB20">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66125905">
    <w:abstractNumId w:val="3"/>
  </w:num>
  <w:num w:numId="2" w16cid:durableId="1086730251">
    <w:abstractNumId w:val="2"/>
  </w:num>
  <w:num w:numId="3" w16cid:durableId="2114931565">
    <w:abstractNumId w:val="0"/>
  </w:num>
  <w:num w:numId="4" w16cid:durableId="55492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49"/>
    <w:rsid w:val="000C4837"/>
    <w:rsid w:val="000C7476"/>
    <w:rsid w:val="002147E4"/>
    <w:rsid w:val="00386646"/>
    <w:rsid w:val="00674947"/>
    <w:rsid w:val="006D7D28"/>
    <w:rsid w:val="006F2A4C"/>
    <w:rsid w:val="00783CA9"/>
    <w:rsid w:val="008A3659"/>
    <w:rsid w:val="008E1149"/>
    <w:rsid w:val="00C73787"/>
    <w:rsid w:val="00D477D4"/>
    <w:rsid w:val="00DB6054"/>
    <w:rsid w:val="00E42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A243"/>
  <w15:docId w15:val="{48245A6E-A26E-404E-ADED-1F1BC815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3">
    <w:name w:val="heading 3"/>
    <w:basedOn w:val="Normal"/>
    <w:link w:val="Titre3Car"/>
    <w:uiPriority w:val="9"/>
    <w:qFormat/>
    <w:rsid w:val="006D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character" w:customStyle="1" w:styleId="Hyperlink0">
    <w:name w:val="Hyperlink.0"/>
    <w:basedOn w:val="Aucun"/>
    <w:rPr>
      <w:rFonts w:ascii="Calibri" w:eastAsia="Calibri" w:hAnsi="Calibri" w:cs="Calibri"/>
      <w:sz w:val="24"/>
      <w:szCs w:val="24"/>
      <w:u w:val="single" w:color="000000"/>
      <w:lang w:val="fr-FR"/>
    </w:rPr>
  </w:style>
  <w:style w:type="paragraph" w:customStyle="1" w:styleId="Pardfaut">
    <w:name w:val="Par défau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Pieddepage">
    <w:name w:val="footer"/>
    <w:basedOn w:val="Normal"/>
    <w:link w:val="PieddepageCar"/>
    <w:uiPriority w:val="99"/>
    <w:unhideWhenUsed/>
    <w:rsid w:val="000C7476"/>
    <w:pPr>
      <w:tabs>
        <w:tab w:val="center" w:pos="4536"/>
        <w:tab w:val="right" w:pos="9072"/>
      </w:tabs>
    </w:pPr>
  </w:style>
  <w:style w:type="character" w:customStyle="1" w:styleId="PieddepageCar">
    <w:name w:val="Pied de page Car"/>
    <w:basedOn w:val="Policepardfaut"/>
    <w:link w:val="Pieddepage"/>
    <w:uiPriority w:val="99"/>
    <w:rsid w:val="000C7476"/>
    <w:rPr>
      <w:sz w:val="24"/>
      <w:szCs w:val="24"/>
      <w:lang w:val="en-US" w:eastAsia="en-US"/>
    </w:rPr>
  </w:style>
  <w:style w:type="character" w:customStyle="1" w:styleId="En-tteCar">
    <w:name w:val="En-tête Car"/>
    <w:basedOn w:val="Policepardfaut"/>
    <w:link w:val="En-tte"/>
    <w:uiPriority w:val="99"/>
    <w:rsid w:val="000C7476"/>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Titre3Car">
    <w:name w:val="Titre 3 Car"/>
    <w:basedOn w:val="Policepardfaut"/>
    <w:link w:val="Titre3"/>
    <w:uiPriority w:val="9"/>
    <w:rsid w:val="006D7D28"/>
    <w:rPr>
      <w:rFonts w:eastAsia="Times New Roman"/>
      <w:b/>
      <w:bCs/>
      <w:sz w:val="27"/>
      <w:szCs w:val="27"/>
      <w:bdr w:val="none" w:sz="0" w:space="0" w:color="auto"/>
    </w:rPr>
  </w:style>
  <w:style w:type="paragraph" w:customStyle="1" w:styleId="sc-14kwckt-6">
    <w:name w:val="sc-14kwckt-6"/>
    <w:basedOn w:val="Normal"/>
    <w:rsid w:val="006D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1405">
      <w:bodyDiv w:val="1"/>
      <w:marLeft w:val="0"/>
      <w:marRight w:val="0"/>
      <w:marTop w:val="0"/>
      <w:marBottom w:val="0"/>
      <w:divBdr>
        <w:top w:val="none" w:sz="0" w:space="0" w:color="auto"/>
        <w:left w:val="none" w:sz="0" w:space="0" w:color="auto"/>
        <w:bottom w:val="none" w:sz="0" w:space="0" w:color="auto"/>
        <w:right w:val="none" w:sz="0" w:space="0" w:color="auto"/>
      </w:divBdr>
    </w:div>
    <w:div w:id="32034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lesechos.fr/economie-france/conjoncture/linflation-au-plus-bas-depuis-deux-ans-20729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860</Words>
  <Characters>4736</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15</cp:revision>
  <dcterms:created xsi:type="dcterms:W3CDTF">2024-02-07T15:08:00Z</dcterms:created>
  <dcterms:modified xsi:type="dcterms:W3CDTF">2024-04-22T13:39:00Z</dcterms:modified>
</cp:coreProperties>
</file>