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768A" w14:textId="77777777" w:rsidR="00971E95" w:rsidRPr="00DD6ECE" w:rsidRDefault="004429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DD6ECE">
        <w:rPr>
          <w:rStyle w:val="Aucun"/>
          <w:rFonts w:ascii="Calibri" w:hAnsi="Calibri" w:cs="Calibri"/>
          <w:b/>
          <w:bCs/>
          <w:color w:val="262626"/>
          <w:kern w:val="36"/>
          <w:sz w:val="28"/>
          <w:szCs w:val="28"/>
          <w:u w:color="262626"/>
        </w:rPr>
        <w:t>La pauvret</w:t>
      </w:r>
      <w:r w:rsidRPr="00DD6ECE">
        <w:rPr>
          <w:rStyle w:val="Aucun"/>
          <w:rFonts w:ascii="Calibri" w:hAnsi="Calibri" w:cs="Calibri"/>
          <w:b/>
          <w:bCs/>
          <w:color w:val="262626"/>
          <w:kern w:val="36"/>
          <w:sz w:val="28"/>
          <w:szCs w:val="28"/>
          <w:u w:color="262626"/>
        </w:rPr>
        <w:t xml:space="preserve">é </w:t>
      </w:r>
      <w:r w:rsidRPr="00DD6ECE">
        <w:rPr>
          <w:rStyle w:val="Aucun"/>
          <w:rFonts w:ascii="Calibri" w:hAnsi="Calibri" w:cs="Calibri"/>
          <w:b/>
          <w:bCs/>
          <w:color w:val="262626"/>
          <w:kern w:val="36"/>
          <w:sz w:val="28"/>
          <w:szCs w:val="28"/>
          <w:u w:color="262626"/>
        </w:rPr>
        <w:t>se stabilise en France</w:t>
      </w:r>
    </w:p>
    <w:p w14:paraId="47FB768B" w14:textId="77777777" w:rsidR="00971E95" w:rsidRPr="00DD6ECE" w:rsidRDefault="00971E9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67813E50" w14:textId="60EC8B48" w:rsidR="00107EE0" w:rsidRPr="00DD6ECE" w:rsidRDefault="00107EE0" w:rsidP="00107E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Pr>
          <w:rFonts w:ascii="Calibri" w:hAnsi="Calibri" w:cs="Calibri"/>
          <w:sz w:val="24"/>
          <w:szCs w:val="24"/>
          <w:u w:color="000000"/>
        </w:rPr>
        <w:t>inegalites</w:t>
      </w:r>
      <w:r w:rsidRPr="00DD6ECE">
        <w:rPr>
          <w:rFonts w:ascii="Calibri" w:hAnsi="Calibri" w:cs="Calibri"/>
          <w:sz w:val="24"/>
          <w:szCs w:val="24"/>
          <w:u w:color="000000"/>
        </w:rPr>
        <w:t>.fr, 14</w:t>
      </w:r>
      <w:r>
        <w:rPr>
          <w:rFonts w:ascii="Calibri" w:hAnsi="Calibri" w:cs="Calibri"/>
          <w:sz w:val="24"/>
          <w:szCs w:val="24"/>
          <w:u w:color="000000"/>
        </w:rPr>
        <w:t xml:space="preserve"> octobre </w:t>
      </w:r>
      <w:r w:rsidRPr="00DD6ECE">
        <w:rPr>
          <w:rFonts w:ascii="Calibri" w:hAnsi="Calibri" w:cs="Calibri"/>
          <w:sz w:val="24"/>
          <w:szCs w:val="24"/>
          <w:u w:color="000000"/>
        </w:rPr>
        <w:t>2022</w:t>
      </w:r>
      <w:r>
        <w:rPr>
          <w:rFonts w:ascii="Calibri" w:hAnsi="Calibri" w:cs="Calibri"/>
          <w:sz w:val="24"/>
          <w:szCs w:val="24"/>
          <w:u w:color="000000"/>
        </w:rPr>
        <w:t>.</w:t>
      </w:r>
    </w:p>
    <w:p w14:paraId="47FB768D" w14:textId="13D6AC24" w:rsidR="00971E95" w:rsidRPr="00DD6ECE" w:rsidRDefault="004429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Pr="00DD6ECE">
          <w:rPr>
            <w:rStyle w:val="Hyperlink0"/>
            <w:rFonts w:ascii="Calibri" w:hAnsi="Calibri" w:cs="Calibri"/>
            <w:sz w:val="24"/>
            <w:szCs w:val="24"/>
            <w:u w:color="000000"/>
          </w:rPr>
          <w:t>https://www.inegalites.fr/evolution_pauvrete_annuelle</w:t>
        </w:r>
      </w:hyperlink>
    </w:p>
    <w:p w14:paraId="43A3C2B7" w14:textId="3CEB7C10" w:rsidR="0099183D" w:rsidRDefault="0099183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BB42C46" w14:textId="77777777" w:rsidR="008C0452" w:rsidRPr="009F2F1F" w:rsidRDefault="008C0452" w:rsidP="008C0452">
      <w:pPr>
        <w:pStyle w:val="Default"/>
      </w:pPr>
    </w:p>
    <w:p w14:paraId="4A137463" w14:textId="77777777" w:rsidR="008C0452" w:rsidRPr="005D7490" w:rsidRDefault="008C0452" w:rsidP="008C0452">
      <w:pPr>
        <w:shd w:val="clear" w:color="auto" w:fill="FFFFFF"/>
        <w:jc w:val="both"/>
        <w:textAlignment w:val="baseline"/>
        <w:rPr>
          <w:rFonts w:ascii="Calibri" w:hAnsi="Calibri" w:cs="Calibri"/>
          <w:i/>
          <w:iCs/>
          <w:lang w:val="fr-FR"/>
        </w:rPr>
      </w:pPr>
      <w:r>
        <w:rPr>
          <w:rFonts w:ascii="Calibri" w:hAnsi="Calibri" w:cs="Calibri"/>
          <w:i/>
          <w:iCs/>
          <w:lang w:val="fr-FR"/>
        </w:rPr>
        <w:t>D</w:t>
      </w:r>
      <w:r w:rsidRPr="005D7490">
        <w:rPr>
          <w:rFonts w:ascii="Calibri" w:hAnsi="Calibri" w:cs="Calibri"/>
          <w:i/>
          <w:iCs/>
          <w:lang w:val="fr-FR"/>
        </w:rPr>
        <w:t>es graphique</w:t>
      </w:r>
      <w:r>
        <w:rPr>
          <w:rFonts w:ascii="Calibri" w:hAnsi="Calibri" w:cs="Calibri"/>
          <w:i/>
          <w:iCs/>
          <w:lang w:val="fr-FR"/>
        </w:rPr>
        <w:t xml:space="preserve">s </w:t>
      </w:r>
      <w:r w:rsidRPr="005D7490">
        <w:rPr>
          <w:rFonts w:ascii="Calibri" w:hAnsi="Calibri" w:cs="Calibri"/>
          <w:i/>
          <w:iCs/>
          <w:lang w:val="fr-FR"/>
        </w:rPr>
        <w:t>sous forme interactive, ainsi que les données précises correspondantes, sont visualisables sur la version en ligne de l’article.</w:t>
      </w:r>
    </w:p>
    <w:p w14:paraId="6764D6A6" w14:textId="484D1FDE" w:rsidR="008C0452" w:rsidRDefault="008C0452" w:rsidP="008C0452">
      <w:pPr>
        <w:shd w:val="clear" w:color="auto" w:fill="FFFFFF"/>
        <w:jc w:val="both"/>
        <w:textAlignment w:val="baseline"/>
        <w:rPr>
          <w:rFonts w:ascii="Calibri" w:hAnsi="Calibri" w:cs="Calibri"/>
          <w:b/>
          <w:bCs/>
          <w:i/>
          <w:iCs/>
          <w:lang w:val="fr-FR"/>
        </w:rPr>
      </w:pPr>
    </w:p>
    <w:p w14:paraId="51CC66BB" w14:textId="77777777" w:rsidR="00676892" w:rsidRPr="005D7490" w:rsidRDefault="00676892" w:rsidP="008C0452">
      <w:pPr>
        <w:shd w:val="clear" w:color="auto" w:fill="FFFFFF"/>
        <w:jc w:val="both"/>
        <w:textAlignment w:val="baseline"/>
        <w:rPr>
          <w:rFonts w:ascii="Calibri" w:hAnsi="Calibri" w:cs="Calibri"/>
          <w:b/>
          <w:bCs/>
          <w:i/>
          <w:iCs/>
          <w:lang w:val="fr-FR"/>
        </w:rPr>
      </w:pPr>
    </w:p>
    <w:p w14:paraId="12204999" w14:textId="77777777" w:rsidR="008C0452" w:rsidRDefault="008C045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CF339E9" w14:textId="5BCB7945" w:rsidR="00324FE3" w:rsidRPr="008C0452" w:rsidRDefault="008C0452" w:rsidP="00324FE3">
      <w:pPr>
        <w:pStyle w:val="NormalWeb"/>
        <w:shd w:val="clear" w:color="auto" w:fill="FFFFFF"/>
        <w:spacing w:before="0" w:beforeAutospacing="0" w:after="0" w:afterAutospacing="0"/>
        <w:jc w:val="both"/>
        <w:rPr>
          <w:rFonts w:ascii="Calibri" w:hAnsi="Calibri" w:cs="Calibri"/>
          <w:color w:val="333333"/>
        </w:rPr>
      </w:pPr>
      <w:r>
        <w:rPr>
          <w:rFonts w:ascii="Calibri" w:hAnsi="Calibri" w:cs="Calibri"/>
          <w:color w:val="333333"/>
        </w:rPr>
        <w:t>« </w:t>
      </w:r>
      <w:r w:rsidR="00324FE3" w:rsidRPr="008C0452">
        <w:rPr>
          <w:rFonts w:ascii="Calibri" w:hAnsi="Calibri" w:cs="Calibri"/>
          <w:color w:val="333333"/>
        </w:rPr>
        <w:t>La France compte 4,8 millions de pauvres si l’on fixe</w:t>
      </w:r>
      <w:r>
        <w:rPr>
          <w:rFonts w:ascii="Calibri" w:hAnsi="Calibri" w:cs="Calibri"/>
          <w:color w:val="333333"/>
        </w:rPr>
        <w:t xml:space="preserve"> le seuil de pauvreté</w:t>
      </w:r>
      <w:r w:rsidR="00324FE3" w:rsidRPr="008C0452">
        <w:rPr>
          <w:rFonts w:ascii="Calibri" w:hAnsi="Calibri" w:cs="Calibri"/>
          <w:color w:val="333333"/>
        </w:rPr>
        <w:t> à 50 % du niveau de vie médian</w:t>
      </w:r>
      <w:r w:rsidR="007448FF" w:rsidRPr="007448FF">
        <w:rPr>
          <w:rFonts w:ascii="Calibri" w:hAnsi="Calibri" w:cs="Calibri"/>
          <w:color w:val="333333"/>
          <w:vertAlign w:val="superscript"/>
        </w:rPr>
        <w:t>1</w:t>
      </w:r>
      <w:r>
        <w:rPr>
          <w:rStyle w:val="spipnoteref"/>
          <w:rFonts w:ascii="Calibri" w:hAnsi="Calibri" w:cs="Calibri"/>
          <w:color w:val="333333"/>
          <w:spacing w:val="15"/>
        </w:rPr>
        <w:t xml:space="preserve"> </w:t>
      </w:r>
      <w:r w:rsidR="00324FE3" w:rsidRPr="008C0452">
        <w:rPr>
          <w:rFonts w:ascii="Calibri" w:hAnsi="Calibri" w:cs="Calibri"/>
          <w:color w:val="333333"/>
        </w:rPr>
        <w:t>et 8,9 millions si l’on utilise le seuil de 60 %, selon les données 2020 (dernière année disponible) de l’Insee. Dans le premier cas, le taux de pauvreté (la part de personnes pauvres dans la population) est de 7,6 % et dans le second, de 13,9 %. Quelle que soit la définition que l’on utilise, les niveaux sont importants.</w:t>
      </w:r>
    </w:p>
    <w:p w14:paraId="5A0172BD" w14:textId="53DF6A93" w:rsidR="00324FE3" w:rsidRPr="008C0452" w:rsidRDefault="00324FE3" w:rsidP="00324FE3">
      <w:pPr>
        <w:pStyle w:val="NormalWeb"/>
        <w:shd w:val="clear" w:color="auto" w:fill="FFFFFF"/>
        <w:spacing w:before="180" w:beforeAutospacing="0" w:after="0" w:afterAutospacing="0"/>
        <w:jc w:val="both"/>
        <w:rPr>
          <w:rFonts w:ascii="Calibri" w:hAnsi="Calibri" w:cs="Calibri"/>
          <w:color w:val="333333"/>
        </w:rPr>
      </w:pPr>
      <w:r w:rsidRPr="008C0452">
        <w:rPr>
          <w:rFonts w:ascii="Calibri" w:hAnsi="Calibri" w:cs="Calibri"/>
          <w:color w:val="333333"/>
        </w:rPr>
        <w:t xml:space="preserve">Les courbes de la pauvreté, pour peu qu’on prenne un peu de recul, montrent que la part de la population pauvre dans la population totale est assez stable depuis une vingtaine d’années. Les données de l’année 2020 doivent être considérées avec beaucoup de </w:t>
      </w:r>
      <w:r w:rsidR="008C0452">
        <w:rPr>
          <w:rFonts w:ascii="Calibri" w:hAnsi="Calibri" w:cs="Calibri"/>
          <w:color w:val="333333"/>
        </w:rPr>
        <w:t>précautions</w:t>
      </w:r>
      <w:r w:rsidRPr="008C0452">
        <w:rPr>
          <w:rFonts w:ascii="Calibri" w:hAnsi="Calibri" w:cs="Calibri"/>
          <w:color w:val="333333"/>
        </w:rPr>
        <w:t xml:space="preserve"> car l’Insee, lui-même, ne </w:t>
      </w:r>
      <w:r w:rsidR="00B1421F">
        <w:rPr>
          <w:color w:val="333333"/>
        </w:rPr>
        <w:t>"</w:t>
      </w:r>
      <w:r w:rsidRPr="008C0452">
        <w:rPr>
          <w:rFonts w:ascii="Calibri" w:hAnsi="Calibri" w:cs="Calibri"/>
          <w:i/>
          <w:iCs/>
          <w:color w:val="333333"/>
        </w:rPr>
        <w:t>valide</w:t>
      </w:r>
      <w:r w:rsidR="00B1421F">
        <w:rPr>
          <w:color w:val="333333"/>
        </w:rPr>
        <w:t>"</w:t>
      </w:r>
      <w:r w:rsidRPr="008C0452">
        <w:rPr>
          <w:rFonts w:ascii="Calibri" w:hAnsi="Calibri" w:cs="Calibri"/>
          <w:color w:val="333333"/>
        </w:rPr>
        <w:t xml:space="preserve"> pas ses propres chiffres. D’une manière générale, il faut se méfier des variations annuelles, très commentées, mais qui peuvent résulter de changements de méthode de l’enquête de l’institut, autant que de l’évolution des revenus. Quels que soient les seuils qu’on utilise, le taux de pauvreté de 2019 est quasiment identique à celui de 1996 et a oscillé dans une fourchette d’un demi-point de pourcentage. On peut nuancer ce constat en prenant des valeurs extrêmes : le taux de pauvreté à 60 % était à son point le plus bas en 2004 (12,7 %) et il est de l’ordre de 14 % à la fin des années 2010. Ce qui n’est pas rien.</w:t>
      </w:r>
    </w:p>
    <w:p w14:paraId="049BA75D" w14:textId="77777777" w:rsidR="00324FE3" w:rsidRPr="008C0452" w:rsidRDefault="00324FE3" w:rsidP="00324FE3">
      <w:pPr>
        <w:pStyle w:val="NormalWeb"/>
        <w:shd w:val="clear" w:color="auto" w:fill="FFFFFF"/>
        <w:spacing w:before="180" w:beforeAutospacing="0" w:after="0" w:afterAutospacing="0"/>
        <w:jc w:val="both"/>
        <w:rPr>
          <w:rFonts w:ascii="Calibri" w:hAnsi="Calibri" w:cs="Calibri"/>
          <w:color w:val="333333"/>
        </w:rPr>
      </w:pPr>
      <w:r w:rsidRPr="008C0452">
        <w:rPr>
          <w:rFonts w:ascii="Calibri" w:hAnsi="Calibri" w:cs="Calibri"/>
          <w:color w:val="333333"/>
        </w:rPr>
        <w:t>La population pauvre augmente, en gros, au rythme de la population totale. Au seuil à 50 %, on comptait quatre millions de pauvres au début des années 2000, ils sont 800 000 de plus en 2020. Au seuil à 60 %, le nombre a augmenté de plus d’1,2 million. Il y a là matière à inquiétude. Évolution en pourcentage ou en nombre, que retenir ? Tout dépend de ce que l’on cherche à mesurer. D’un côté, le rapport entre des catégories de revenus. De l’autre, un nombre de personnes, des situations.</w:t>
      </w:r>
    </w:p>
    <w:p w14:paraId="62704112" w14:textId="41459583" w:rsidR="00324FE3" w:rsidRPr="008C0452" w:rsidRDefault="00324FE3" w:rsidP="00324FE3">
      <w:pPr>
        <w:pStyle w:val="NormalWeb"/>
        <w:shd w:val="clear" w:color="auto" w:fill="FFFFFF"/>
        <w:spacing w:before="0" w:beforeAutospacing="0" w:after="0" w:afterAutospacing="0"/>
        <w:jc w:val="both"/>
        <w:rPr>
          <w:rFonts w:ascii="Calibri" w:hAnsi="Calibri" w:cs="Calibri"/>
          <w:color w:val="333333"/>
        </w:rPr>
      </w:pPr>
      <w:r w:rsidRPr="008C0452">
        <w:rPr>
          <w:rFonts w:ascii="Calibri" w:hAnsi="Calibri" w:cs="Calibri"/>
          <w:color w:val="333333"/>
        </w:rPr>
        <w:t>Au fond, réfléchissons à ce que l’on mesure. Le seuil de pauvreté est calculé en fonction du niveau de vie médian : il est fixé le plus souvent à 50 % ou 60 % de ce montant. C’est un indicateur d’inégalité, pas de pauvreté absolue</w:t>
      </w:r>
      <w:r w:rsidR="005307BB" w:rsidRPr="005307BB">
        <w:rPr>
          <w:rFonts w:ascii="Calibri" w:hAnsi="Calibri" w:cs="Calibri"/>
          <w:color w:val="333333"/>
          <w:vertAlign w:val="superscript"/>
        </w:rPr>
        <w:t>2</w:t>
      </w:r>
      <w:r w:rsidRPr="008C0452">
        <w:rPr>
          <w:rFonts w:ascii="Calibri" w:hAnsi="Calibri" w:cs="Calibri"/>
          <w:color w:val="333333"/>
        </w:rPr>
        <w:t>. Quand le taux de pauvreté se stabilise, cela veut dire que, dans le temps, la même proportion de population vit à l’écart de la norme de revenus des classes moyennes. Cela signifie que les inégalités ne diminuent plus en bas de la hiérarchie des revenus, contrairement aux années 1970 où les plus pauvres se rapprochaient de la norme des classes moyennes. Au fond, notre société n’est pas marquée par l’explosion des écarts, mais plutôt comme figée. Et ce changement profond, de décennies de convergence à une longue période de maintien à distance des pauvres, est marquant.</w:t>
      </w:r>
    </w:p>
    <w:p w14:paraId="2F671005" w14:textId="77777777" w:rsidR="004F10F7" w:rsidRPr="004F10F7" w:rsidRDefault="004F10F7" w:rsidP="00324FE3">
      <w:pPr>
        <w:pStyle w:val="NormalWeb"/>
        <w:shd w:val="clear" w:color="auto" w:fill="FFFFFF"/>
        <w:spacing w:before="180" w:beforeAutospacing="0" w:after="0" w:afterAutospacing="0"/>
        <w:jc w:val="both"/>
        <w:rPr>
          <w:rFonts w:ascii="Calibri" w:hAnsi="Calibri" w:cs="Calibri"/>
          <w:color w:val="333333"/>
        </w:rPr>
      </w:pPr>
    </w:p>
    <w:p w14:paraId="65EA1084" w14:textId="41A343A6" w:rsidR="008C0452" w:rsidRPr="008C0452" w:rsidRDefault="008C0452" w:rsidP="009A1712">
      <w:pPr>
        <w:pStyle w:val="NormalWeb"/>
        <w:shd w:val="clear" w:color="auto" w:fill="FFFFFF"/>
        <w:spacing w:before="0" w:beforeAutospacing="0" w:after="0" w:afterAutospacing="0"/>
        <w:jc w:val="both"/>
        <w:rPr>
          <w:rFonts w:ascii="Calibri" w:hAnsi="Calibri" w:cs="Calibri"/>
          <w:b/>
          <w:bCs/>
          <w:color w:val="333333"/>
        </w:rPr>
      </w:pPr>
      <w:r w:rsidRPr="008C0452">
        <w:rPr>
          <w:rFonts w:ascii="Calibri" w:hAnsi="Calibri" w:cs="Calibri"/>
          <w:b/>
          <w:bCs/>
          <w:color w:val="333333"/>
        </w:rPr>
        <w:t>Que s’est-il passé depuis 2000 ?</w:t>
      </w:r>
    </w:p>
    <w:p w14:paraId="6C5DA9B8" w14:textId="7B4A52E8" w:rsidR="00324FE3" w:rsidRPr="008C0452" w:rsidRDefault="00324FE3" w:rsidP="009A1712">
      <w:pPr>
        <w:pStyle w:val="NormalWeb"/>
        <w:shd w:val="clear" w:color="auto" w:fill="FFFFFF"/>
        <w:spacing w:before="0" w:beforeAutospacing="0" w:after="0" w:afterAutospacing="0"/>
        <w:jc w:val="both"/>
        <w:rPr>
          <w:rFonts w:ascii="Calibri" w:hAnsi="Calibri" w:cs="Calibri"/>
          <w:color w:val="333333"/>
        </w:rPr>
      </w:pPr>
      <w:r w:rsidRPr="008C0452">
        <w:rPr>
          <w:rFonts w:ascii="Calibri" w:hAnsi="Calibri" w:cs="Calibri"/>
          <w:color w:val="333333"/>
        </w:rPr>
        <w:t xml:space="preserve">Il est très difficile de préjuger de l’évolution de la pauvreté depuis 2020, année des dernières données disponibles de l’Insee. Certes, le chômage continue à se réduire, ce qui devrait avoir un </w:t>
      </w:r>
      <w:r w:rsidRPr="008C0452">
        <w:rPr>
          <w:rFonts w:ascii="Calibri" w:hAnsi="Calibri" w:cs="Calibri"/>
          <w:color w:val="333333"/>
        </w:rPr>
        <w:lastRenderedPageBreak/>
        <w:t>impact positif : une partie des personnes pauvres voient leurs revenus augmenter avec l’accès à l’emploi. Mais notre pays est marqué par un retour de l’inflation. A priori, les plus bas revenus devraient globalement être protégés de la hausse des prix si les prestations sociales et le smic sont bien augmentés du même pourcentage que l’inflation. Mais la hausse des prix alimentaires et de l’énergie a un impact très différent selon les ménages : ceux qui se déplacent beaucoup et dont les logements sont mal isolés notamment vont subir de fortes baisses de pouvoir d’achat. Surtout, les personnes avec de bas revenus qui ne sont pas indexés sur les prix : par exemple, les salariés situés au-dessus du smic mais en temps partiel, les travailleurs indépendants précaires, ceux qui vivent du soutien d’associations, de la famille ou d’amis. Même si on le mesure mal et qu’il est très inégal selon les ménages, le retour de l’inflation est un changement majeur et il aura un impact.</w:t>
      </w:r>
      <w:r w:rsidR="008C0452">
        <w:rPr>
          <w:rFonts w:ascii="Calibri" w:hAnsi="Calibri" w:cs="Calibri"/>
          <w:color w:val="333333"/>
        </w:rPr>
        <w:t> »</w:t>
      </w:r>
    </w:p>
    <w:p w14:paraId="4726B562" w14:textId="070D900C" w:rsidR="0099183D" w:rsidRDefault="0099183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E5BDDFF" w14:textId="182DEE6E" w:rsidR="0001687E" w:rsidRPr="008C0452" w:rsidRDefault="0001687E" w:rsidP="00F0348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sz w:val="24"/>
          <w:szCs w:val="24"/>
          <w:u w:color="000000"/>
        </w:rPr>
      </w:pPr>
      <w:r>
        <w:rPr>
          <w:noProof/>
        </w:rPr>
        <w:drawing>
          <wp:inline distT="0" distB="0" distL="0" distR="0" wp14:anchorId="3520B1CD" wp14:editId="7E6B2961">
            <wp:extent cx="5418703" cy="4819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3322" cy="4832653"/>
                    </a:xfrm>
                    <a:prstGeom prst="rect">
                      <a:avLst/>
                    </a:prstGeom>
                  </pic:spPr>
                </pic:pic>
              </a:graphicData>
            </a:graphic>
          </wp:inline>
        </w:drawing>
      </w:r>
    </w:p>
    <w:p w14:paraId="7DD8887C" w14:textId="4B86A1F8" w:rsidR="00324FE3" w:rsidRDefault="00324FE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7008D00" w14:textId="5F49DF8D" w:rsidR="00F0348D" w:rsidRDefault="00F0348D" w:rsidP="00F0348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sz w:val="24"/>
          <w:szCs w:val="24"/>
          <w:u w:color="000000"/>
        </w:rPr>
      </w:pPr>
      <w:r>
        <w:rPr>
          <w:noProof/>
        </w:rPr>
        <w:lastRenderedPageBreak/>
        <w:drawing>
          <wp:inline distT="0" distB="0" distL="0" distR="0" wp14:anchorId="30120CD3" wp14:editId="39CAB821">
            <wp:extent cx="5295900" cy="4773640"/>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8592" cy="4776066"/>
                    </a:xfrm>
                    <a:prstGeom prst="rect">
                      <a:avLst/>
                    </a:prstGeom>
                  </pic:spPr>
                </pic:pic>
              </a:graphicData>
            </a:graphic>
          </wp:inline>
        </w:drawing>
      </w:r>
    </w:p>
    <w:p w14:paraId="4B17FAFA" w14:textId="0002E575" w:rsidR="00324FE3" w:rsidRDefault="00324FE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A296664" w14:textId="510EBF7D" w:rsidR="00F0348D" w:rsidRDefault="00F0348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DD50822" w14:textId="02FAD66F" w:rsidR="00F0348D" w:rsidRDefault="00953A5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r>
        <w:rPr>
          <w:noProof/>
        </w:rPr>
        <w:drawing>
          <wp:inline distT="0" distB="0" distL="0" distR="0" wp14:anchorId="7D87C601" wp14:editId="2CA2F76D">
            <wp:extent cx="6120130" cy="262191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621915"/>
                    </a:xfrm>
                    <a:prstGeom prst="rect">
                      <a:avLst/>
                    </a:prstGeom>
                  </pic:spPr>
                </pic:pic>
              </a:graphicData>
            </a:graphic>
          </wp:inline>
        </w:drawing>
      </w:r>
    </w:p>
    <w:p w14:paraId="6C011EE3" w14:textId="020ADE03" w:rsidR="00953A53" w:rsidRDefault="00953A5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1EF4300" w14:textId="0A683BD1" w:rsidR="00940357" w:rsidRPr="00940357" w:rsidRDefault="00940357" w:rsidP="00940357">
      <w:pPr>
        <w:pStyle w:val="NormalWeb"/>
        <w:numPr>
          <w:ilvl w:val="0"/>
          <w:numId w:val="6"/>
        </w:numPr>
        <w:shd w:val="clear" w:color="auto" w:fill="FFFFFF"/>
        <w:spacing w:before="0" w:beforeAutospacing="0" w:after="0" w:afterAutospacing="0"/>
        <w:jc w:val="both"/>
        <w:rPr>
          <w:rFonts w:ascii="Calibri" w:hAnsi="Calibri" w:cs="Calibri"/>
          <w:color w:val="333333"/>
          <w:sz w:val="18"/>
          <w:szCs w:val="18"/>
        </w:rPr>
      </w:pPr>
      <w:r w:rsidRPr="00940357">
        <w:rPr>
          <w:rFonts w:ascii="Calibri" w:hAnsi="Calibri" w:cs="Calibri"/>
          <w:color w:val="333333"/>
          <w:sz w:val="18"/>
          <w:szCs w:val="18"/>
        </w:rPr>
        <w:t>Le niveau de vie médian partage la population en deux groupes de même taille : une moitié</w:t>
      </w:r>
      <w:r>
        <w:rPr>
          <w:rFonts w:ascii="Calibri" w:hAnsi="Calibri" w:cs="Calibri"/>
          <w:color w:val="333333"/>
          <w:sz w:val="18"/>
          <w:szCs w:val="18"/>
        </w:rPr>
        <w:t xml:space="preserve"> </w:t>
      </w:r>
      <w:proofErr w:type="spellStart"/>
      <w:r w:rsidR="007448FF">
        <w:rPr>
          <w:rFonts w:ascii="Calibri" w:hAnsi="Calibri" w:cs="Calibri"/>
          <w:color w:val="333333"/>
          <w:sz w:val="18"/>
          <w:szCs w:val="18"/>
        </w:rPr>
        <w:t>a</w:t>
      </w:r>
      <w:proofErr w:type="spellEnd"/>
      <w:r w:rsidR="007448FF">
        <w:rPr>
          <w:rFonts w:ascii="Calibri" w:hAnsi="Calibri" w:cs="Calibri"/>
          <w:color w:val="333333"/>
          <w:sz w:val="18"/>
          <w:szCs w:val="18"/>
        </w:rPr>
        <w:t xml:space="preserve"> </w:t>
      </w:r>
      <w:r w:rsidRPr="00940357">
        <w:rPr>
          <w:rFonts w:ascii="Calibri" w:hAnsi="Calibri" w:cs="Calibri"/>
          <w:color w:val="333333"/>
          <w:sz w:val="18"/>
          <w:szCs w:val="18"/>
        </w:rPr>
        <w:t>un niveau de vie supérieur, l’autre inférieur.</w:t>
      </w:r>
    </w:p>
    <w:p w14:paraId="72EA1005" w14:textId="7B245DFB" w:rsidR="00940357" w:rsidRDefault="00940357" w:rsidP="00940357">
      <w:pPr>
        <w:pStyle w:val="NormalWeb"/>
        <w:numPr>
          <w:ilvl w:val="0"/>
          <w:numId w:val="6"/>
        </w:numPr>
        <w:shd w:val="clear" w:color="auto" w:fill="FFFFFF"/>
        <w:spacing w:before="0" w:beforeAutospacing="0" w:after="0" w:afterAutospacing="0"/>
        <w:jc w:val="both"/>
        <w:rPr>
          <w:rFonts w:ascii="Calibri" w:hAnsi="Calibri" w:cs="Calibri"/>
          <w:color w:val="333333"/>
          <w:sz w:val="18"/>
          <w:szCs w:val="18"/>
        </w:rPr>
      </w:pPr>
      <w:r w:rsidRPr="00940357">
        <w:rPr>
          <w:rFonts w:ascii="Calibri" w:hAnsi="Calibri" w:cs="Calibri"/>
          <w:color w:val="333333"/>
          <w:sz w:val="18"/>
          <w:szCs w:val="18"/>
        </w:rPr>
        <w:t>La pauvreté est mesurée de manière « absolue » lorsque le seuil de pauvreté est fixé, comme aux États-Unis, à partir de la valorisation d’un panier de biens et services jugés indispensables, et non à partir du niveau de vie des classes moyennes.</w:t>
      </w:r>
    </w:p>
    <w:p w14:paraId="3D366E7B" w14:textId="77777777" w:rsidR="00676892" w:rsidRDefault="00676892" w:rsidP="00676892">
      <w:pPr>
        <w:pStyle w:val="NormalWeb"/>
        <w:shd w:val="clear" w:color="auto" w:fill="FFFFFF"/>
        <w:spacing w:before="0" w:beforeAutospacing="0" w:after="0" w:afterAutospacing="0"/>
        <w:ind w:left="720"/>
        <w:jc w:val="both"/>
        <w:rPr>
          <w:rFonts w:ascii="Calibri" w:hAnsi="Calibri" w:cs="Calibri"/>
          <w:color w:val="333333"/>
          <w:sz w:val="18"/>
          <w:szCs w:val="18"/>
        </w:rPr>
      </w:pPr>
    </w:p>
    <w:p w14:paraId="47FB7690" w14:textId="7B164D2D" w:rsidR="00971E95" w:rsidRPr="00DD6ECE" w:rsidRDefault="0044299D" w:rsidP="00676892">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DD6ECE">
        <w:rPr>
          <w:rStyle w:val="Aucun"/>
          <w:rFonts w:ascii="Calibri" w:hAnsi="Calibri" w:cs="Calibri"/>
          <w:b/>
          <w:bCs/>
          <w:sz w:val="24"/>
          <w:szCs w:val="24"/>
          <w:u w:color="000000"/>
        </w:rPr>
        <w:lastRenderedPageBreak/>
        <w:t>Exploitation p</w:t>
      </w:r>
      <w:r w:rsidRPr="00DD6ECE">
        <w:rPr>
          <w:rStyle w:val="Aucun"/>
          <w:rFonts w:ascii="Calibri" w:hAnsi="Calibri" w:cs="Calibri"/>
          <w:b/>
          <w:bCs/>
          <w:sz w:val="24"/>
          <w:szCs w:val="24"/>
          <w:u w:color="000000"/>
        </w:rPr>
        <w:t>é</w:t>
      </w:r>
      <w:r w:rsidRPr="00DD6ECE">
        <w:rPr>
          <w:rStyle w:val="Aucun"/>
          <w:rFonts w:ascii="Calibri" w:hAnsi="Calibri" w:cs="Calibri"/>
          <w:b/>
          <w:bCs/>
          <w:sz w:val="24"/>
          <w:szCs w:val="24"/>
          <w:u w:color="000000"/>
        </w:rPr>
        <w:t>dagogique</w:t>
      </w:r>
    </w:p>
    <w:p w14:paraId="47FB7691" w14:textId="77777777" w:rsidR="00971E95" w:rsidRPr="0055014E" w:rsidRDefault="00971E9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47FB7692" w14:textId="5761E1FF" w:rsidR="00971E95" w:rsidRPr="00DD6ECE" w:rsidRDefault="0055014E" w:rsidP="0055014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44299D" w:rsidRPr="00DD6ECE">
        <w:rPr>
          <w:rFonts w:ascii="Calibri" w:hAnsi="Calibri" w:cs="Calibri"/>
          <w:u w:color="000000"/>
        </w:rPr>
        <w:t>Quels sont les diff</w:t>
      </w:r>
      <w:r w:rsidR="0044299D" w:rsidRPr="00DD6ECE">
        <w:rPr>
          <w:rFonts w:ascii="Calibri" w:hAnsi="Calibri" w:cs="Calibri"/>
          <w:u w:color="000000"/>
        </w:rPr>
        <w:t>é</w:t>
      </w:r>
      <w:r w:rsidR="0044299D" w:rsidRPr="00DD6ECE">
        <w:rPr>
          <w:rFonts w:ascii="Calibri" w:hAnsi="Calibri" w:cs="Calibri"/>
          <w:u w:color="000000"/>
        </w:rPr>
        <w:t>rents</w:t>
      </w:r>
      <w:r>
        <w:rPr>
          <w:rFonts w:ascii="Calibri" w:hAnsi="Calibri" w:cs="Calibri"/>
          <w:u w:color="000000"/>
        </w:rPr>
        <w:t xml:space="preserve"> </w:t>
      </w:r>
      <w:r w:rsidR="0044299D" w:rsidRPr="00DD6ECE">
        <w:rPr>
          <w:rFonts w:ascii="Calibri" w:hAnsi="Calibri" w:cs="Calibri"/>
          <w:u w:color="000000"/>
        </w:rPr>
        <w:t>seuil</w:t>
      </w:r>
      <w:r>
        <w:rPr>
          <w:rFonts w:ascii="Calibri" w:hAnsi="Calibri" w:cs="Calibri"/>
          <w:u w:color="000000"/>
        </w:rPr>
        <w:t>s</w:t>
      </w:r>
      <w:r w:rsidR="0044299D" w:rsidRPr="00DD6ECE">
        <w:rPr>
          <w:rFonts w:ascii="Calibri" w:hAnsi="Calibri" w:cs="Calibri"/>
          <w:u w:color="000000"/>
        </w:rPr>
        <w:t xml:space="preserve"> de pauvret</w:t>
      </w:r>
      <w:r w:rsidR="0044299D" w:rsidRPr="00DD6ECE">
        <w:rPr>
          <w:rFonts w:ascii="Calibri" w:hAnsi="Calibri" w:cs="Calibri"/>
          <w:u w:color="000000"/>
        </w:rPr>
        <w:t xml:space="preserve">é </w:t>
      </w:r>
      <w:r w:rsidR="0044299D" w:rsidRPr="00DD6ECE">
        <w:rPr>
          <w:rFonts w:ascii="Calibri" w:hAnsi="Calibri" w:cs="Calibri"/>
          <w:u w:color="000000"/>
        </w:rPr>
        <w:t>retenus pour comptabiliser le nombre de personnes pauvres ? Quelle influence chacun de ces seuils a-t-il sur le nombre de personnes pauvres recens</w:t>
      </w:r>
      <w:r w:rsidR="0044299D" w:rsidRPr="00DD6ECE">
        <w:rPr>
          <w:rFonts w:ascii="Calibri" w:hAnsi="Calibri" w:cs="Calibri"/>
          <w:u w:color="000000"/>
        </w:rPr>
        <w:t>é</w:t>
      </w:r>
      <w:r w:rsidR="0044299D" w:rsidRPr="00DD6ECE">
        <w:rPr>
          <w:rFonts w:ascii="Calibri" w:hAnsi="Calibri" w:cs="Calibri"/>
          <w:u w:color="000000"/>
        </w:rPr>
        <w:t>es en France ?</w:t>
      </w:r>
    </w:p>
    <w:p w14:paraId="47FB7693" w14:textId="1035DC65" w:rsidR="00971E95" w:rsidRPr="00DD6ECE" w:rsidRDefault="0055014E" w:rsidP="0055014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44299D" w:rsidRPr="00DD6ECE">
        <w:rPr>
          <w:rFonts w:ascii="Calibri" w:hAnsi="Calibri" w:cs="Calibri"/>
          <w:u w:color="000000"/>
        </w:rPr>
        <w:t>Qu</w:t>
      </w:r>
      <w:r w:rsidR="0044299D" w:rsidRPr="00DD6ECE">
        <w:rPr>
          <w:rFonts w:ascii="Calibri" w:hAnsi="Calibri" w:cs="Calibri"/>
          <w:u w:color="000000"/>
        </w:rPr>
        <w:t>’</w:t>
      </w:r>
      <w:r w:rsidR="0044299D" w:rsidRPr="00DD6ECE">
        <w:rPr>
          <w:rFonts w:ascii="Calibri" w:hAnsi="Calibri" w:cs="Calibri"/>
          <w:u w:color="000000"/>
        </w:rPr>
        <w:t>est-ce qu</w:t>
      </w:r>
      <w:r w:rsidR="0044299D" w:rsidRPr="00DD6ECE">
        <w:rPr>
          <w:rFonts w:ascii="Calibri" w:hAnsi="Calibri" w:cs="Calibri"/>
          <w:u w:color="000000"/>
        </w:rPr>
        <w:t>’</w:t>
      </w:r>
      <w:r w:rsidR="0044299D" w:rsidRPr="00DD6ECE">
        <w:rPr>
          <w:rFonts w:ascii="Calibri" w:hAnsi="Calibri" w:cs="Calibri"/>
          <w:u w:color="000000"/>
        </w:rPr>
        <w:t>un taux de pauvret</w:t>
      </w:r>
      <w:r w:rsidR="0044299D" w:rsidRPr="00DD6ECE">
        <w:rPr>
          <w:rFonts w:ascii="Calibri" w:hAnsi="Calibri" w:cs="Calibri"/>
          <w:u w:color="000000"/>
        </w:rPr>
        <w:t xml:space="preserve">é </w:t>
      </w:r>
      <w:r w:rsidR="0044299D" w:rsidRPr="00DD6ECE">
        <w:rPr>
          <w:rFonts w:ascii="Calibri" w:hAnsi="Calibri" w:cs="Calibri"/>
          <w:u w:color="000000"/>
        </w:rPr>
        <w:t>? Exprimez la signification de ce taux pour</w:t>
      </w:r>
      <w:r w:rsidR="0044299D" w:rsidRPr="00DD6ECE">
        <w:rPr>
          <w:rFonts w:ascii="Calibri" w:hAnsi="Calibri" w:cs="Calibri"/>
          <w:u w:color="000000"/>
        </w:rPr>
        <w:t xml:space="preserve"> un seuil de pauvret</w:t>
      </w:r>
      <w:r w:rsidR="0044299D" w:rsidRPr="00DD6ECE">
        <w:rPr>
          <w:rFonts w:ascii="Calibri" w:hAnsi="Calibri" w:cs="Calibri"/>
          <w:u w:color="000000"/>
        </w:rPr>
        <w:t xml:space="preserve">é </w:t>
      </w:r>
      <w:r w:rsidR="0044299D" w:rsidRPr="00DD6ECE">
        <w:rPr>
          <w:rFonts w:ascii="Calibri" w:hAnsi="Calibri" w:cs="Calibri"/>
          <w:u w:color="000000"/>
        </w:rPr>
        <w:t xml:space="preserve">correspondant </w:t>
      </w:r>
      <w:r w:rsidR="0044299D" w:rsidRPr="00DD6ECE">
        <w:rPr>
          <w:rFonts w:ascii="Calibri" w:hAnsi="Calibri" w:cs="Calibri"/>
          <w:u w:color="000000"/>
        </w:rPr>
        <w:t xml:space="preserve">à </w:t>
      </w:r>
      <w:r w:rsidR="0044299D" w:rsidRPr="00DD6ECE">
        <w:rPr>
          <w:rFonts w:ascii="Calibri" w:hAnsi="Calibri" w:cs="Calibri"/>
          <w:u w:color="000000"/>
        </w:rPr>
        <w:t>50</w:t>
      </w:r>
      <w:r w:rsidR="001D0C3B">
        <w:rPr>
          <w:rFonts w:ascii="Calibri" w:hAnsi="Calibri" w:cs="Calibri"/>
          <w:u w:color="000000"/>
        </w:rPr>
        <w:t> </w:t>
      </w:r>
      <w:r w:rsidR="0044299D" w:rsidRPr="00DD6ECE">
        <w:rPr>
          <w:rFonts w:ascii="Calibri" w:hAnsi="Calibri" w:cs="Calibri"/>
          <w:u w:color="000000"/>
        </w:rPr>
        <w:t>% du niveau de vie m</w:t>
      </w:r>
      <w:r w:rsidR="0044299D" w:rsidRPr="00DD6ECE">
        <w:rPr>
          <w:rFonts w:ascii="Calibri" w:hAnsi="Calibri" w:cs="Calibri"/>
          <w:u w:color="000000"/>
        </w:rPr>
        <w:t>é</w:t>
      </w:r>
      <w:r w:rsidR="0044299D" w:rsidRPr="00DD6ECE">
        <w:rPr>
          <w:rFonts w:ascii="Calibri" w:hAnsi="Calibri" w:cs="Calibri"/>
          <w:u w:color="000000"/>
        </w:rPr>
        <w:t>dian</w:t>
      </w:r>
      <w:r w:rsidR="001D0C3B">
        <w:rPr>
          <w:rFonts w:ascii="Calibri" w:hAnsi="Calibri" w:cs="Calibri"/>
          <w:u w:color="000000"/>
        </w:rPr>
        <w:t xml:space="preserve">, </w:t>
      </w:r>
      <w:r w:rsidR="0044299D" w:rsidRPr="00DD6ECE">
        <w:rPr>
          <w:rFonts w:ascii="Calibri" w:hAnsi="Calibri" w:cs="Calibri"/>
          <w:u w:color="000000"/>
        </w:rPr>
        <w:t>puis pour un seuil de pauvret</w:t>
      </w:r>
      <w:r w:rsidR="0044299D" w:rsidRPr="00DD6ECE">
        <w:rPr>
          <w:rFonts w:ascii="Calibri" w:hAnsi="Calibri" w:cs="Calibri"/>
          <w:u w:color="000000"/>
        </w:rPr>
        <w:t xml:space="preserve">é </w:t>
      </w:r>
      <w:r w:rsidR="0044299D" w:rsidRPr="00DD6ECE">
        <w:rPr>
          <w:rFonts w:ascii="Calibri" w:hAnsi="Calibri" w:cs="Calibri"/>
          <w:u w:color="000000"/>
        </w:rPr>
        <w:t xml:space="preserve">correspondant </w:t>
      </w:r>
      <w:r w:rsidR="0044299D" w:rsidRPr="00DD6ECE">
        <w:rPr>
          <w:rFonts w:ascii="Calibri" w:hAnsi="Calibri" w:cs="Calibri"/>
          <w:u w:color="000000"/>
        </w:rPr>
        <w:t xml:space="preserve">à </w:t>
      </w:r>
      <w:r w:rsidR="0044299D" w:rsidRPr="00DD6ECE">
        <w:rPr>
          <w:rFonts w:ascii="Calibri" w:hAnsi="Calibri" w:cs="Calibri"/>
          <w:u w:color="000000"/>
        </w:rPr>
        <w:t>60</w:t>
      </w:r>
      <w:r w:rsidR="001D0C3B">
        <w:rPr>
          <w:rFonts w:ascii="Calibri" w:hAnsi="Calibri" w:cs="Calibri"/>
          <w:u w:color="000000"/>
        </w:rPr>
        <w:t> </w:t>
      </w:r>
      <w:r w:rsidR="0044299D" w:rsidRPr="00DD6ECE">
        <w:rPr>
          <w:rFonts w:ascii="Calibri" w:hAnsi="Calibri" w:cs="Calibri"/>
          <w:u w:color="000000"/>
        </w:rPr>
        <w:t>% du niveau de vie m</w:t>
      </w:r>
      <w:r w:rsidR="0044299D" w:rsidRPr="00DD6ECE">
        <w:rPr>
          <w:rFonts w:ascii="Calibri" w:hAnsi="Calibri" w:cs="Calibri"/>
          <w:u w:color="000000"/>
        </w:rPr>
        <w:t>é</w:t>
      </w:r>
      <w:r w:rsidR="0044299D" w:rsidRPr="00DD6ECE">
        <w:rPr>
          <w:rFonts w:ascii="Calibri" w:hAnsi="Calibri" w:cs="Calibri"/>
          <w:u w:color="000000"/>
        </w:rPr>
        <w:t>dian.</w:t>
      </w:r>
    </w:p>
    <w:p w14:paraId="47FB7694" w14:textId="37F479EE" w:rsidR="00971E95" w:rsidRPr="00DD6ECE" w:rsidRDefault="0055014E" w:rsidP="0055014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44299D" w:rsidRPr="00DD6ECE">
        <w:rPr>
          <w:rFonts w:ascii="Calibri" w:hAnsi="Calibri" w:cs="Calibri"/>
          <w:u w:color="000000"/>
        </w:rPr>
        <w:t>Comment la pauvret</w:t>
      </w:r>
      <w:r w:rsidR="0044299D" w:rsidRPr="00DD6ECE">
        <w:rPr>
          <w:rFonts w:ascii="Calibri" w:hAnsi="Calibri" w:cs="Calibri"/>
          <w:u w:color="000000"/>
        </w:rPr>
        <w:t>é é</w:t>
      </w:r>
      <w:r w:rsidR="0044299D" w:rsidRPr="00DD6ECE">
        <w:rPr>
          <w:rFonts w:ascii="Calibri" w:hAnsi="Calibri" w:cs="Calibri"/>
          <w:u w:color="000000"/>
        </w:rPr>
        <w:t>volue-t-elle de mani</w:t>
      </w:r>
      <w:r w:rsidR="0044299D" w:rsidRPr="00DD6ECE">
        <w:rPr>
          <w:rFonts w:ascii="Calibri" w:hAnsi="Calibri" w:cs="Calibri"/>
          <w:u w:color="000000"/>
        </w:rPr>
        <w:t>è</w:t>
      </w:r>
      <w:r w:rsidR="0044299D" w:rsidRPr="00DD6ECE">
        <w:rPr>
          <w:rFonts w:ascii="Calibri" w:hAnsi="Calibri" w:cs="Calibri"/>
          <w:u w:color="000000"/>
        </w:rPr>
        <w:t>re g</w:t>
      </w:r>
      <w:r w:rsidR="0044299D" w:rsidRPr="00DD6ECE">
        <w:rPr>
          <w:rFonts w:ascii="Calibri" w:hAnsi="Calibri" w:cs="Calibri"/>
          <w:u w:color="000000"/>
        </w:rPr>
        <w:t>é</w:t>
      </w:r>
      <w:r w:rsidR="0044299D" w:rsidRPr="00DD6ECE">
        <w:rPr>
          <w:rFonts w:ascii="Calibri" w:hAnsi="Calibri" w:cs="Calibri"/>
          <w:u w:color="000000"/>
        </w:rPr>
        <w:t>n</w:t>
      </w:r>
      <w:r w:rsidR="0044299D" w:rsidRPr="00DD6ECE">
        <w:rPr>
          <w:rFonts w:ascii="Calibri" w:hAnsi="Calibri" w:cs="Calibri"/>
          <w:u w:color="000000"/>
        </w:rPr>
        <w:t>é</w:t>
      </w:r>
      <w:r w:rsidR="0044299D" w:rsidRPr="00DD6ECE">
        <w:rPr>
          <w:rFonts w:ascii="Calibri" w:hAnsi="Calibri" w:cs="Calibri"/>
          <w:u w:color="000000"/>
        </w:rPr>
        <w:t xml:space="preserve">rale depuis vingt ans ? (Distinguez selon le seuil de </w:t>
      </w:r>
      <w:r w:rsidR="0044299D" w:rsidRPr="00DD6ECE">
        <w:rPr>
          <w:rFonts w:ascii="Calibri" w:hAnsi="Calibri" w:cs="Calibri"/>
          <w:u w:color="000000"/>
        </w:rPr>
        <w:t>pauvret</w:t>
      </w:r>
      <w:r w:rsidR="0044299D" w:rsidRPr="00DD6ECE">
        <w:rPr>
          <w:rFonts w:ascii="Calibri" w:hAnsi="Calibri" w:cs="Calibri"/>
          <w:u w:color="000000"/>
        </w:rPr>
        <w:t xml:space="preserve">é </w:t>
      </w:r>
      <w:r w:rsidR="0044299D" w:rsidRPr="00DD6ECE">
        <w:rPr>
          <w:rFonts w:ascii="Calibri" w:hAnsi="Calibri" w:cs="Calibri"/>
          <w:u w:color="000000"/>
        </w:rPr>
        <w:t>retenu</w:t>
      </w:r>
      <w:r w:rsidR="001D0C3B">
        <w:rPr>
          <w:rFonts w:ascii="Calibri" w:hAnsi="Calibri" w:cs="Calibri"/>
          <w:u w:color="000000"/>
        </w:rPr>
        <w:t>.</w:t>
      </w:r>
      <w:r w:rsidR="0044299D" w:rsidRPr="00DD6ECE">
        <w:rPr>
          <w:rFonts w:ascii="Calibri" w:hAnsi="Calibri" w:cs="Calibri"/>
          <w:u w:color="000000"/>
        </w:rPr>
        <w:t>)</w:t>
      </w:r>
    </w:p>
    <w:p w14:paraId="47FB7695" w14:textId="0A020CD9" w:rsidR="00971E95" w:rsidRPr="00DD6ECE" w:rsidRDefault="00360126" w:rsidP="0036012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44299D" w:rsidRPr="00DD6ECE">
        <w:rPr>
          <w:rFonts w:ascii="Calibri" w:hAnsi="Calibri" w:cs="Calibri"/>
          <w:u w:color="000000"/>
        </w:rPr>
        <w:t>Une stabilisation du taux de pauvret</w:t>
      </w:r>
      <w:r w:rsidR="0044299D" w:rsidRPr="00DD6ECE">
        <w:rPr>
          <w:rFonts w:ascii="Calibri" w:hAnsi="Calibri" w:cs="Calibri"/>
          <w:u w:color="000000"/>
        </w:rPr>
        <w:t xml:space="preserve">é </w:t>
      </w:r>
      <w:r w:rsidR="0044299D" w:rsidRPr="00DD6ECE">
        <w:rPr>
          <w:rFonts w:ascii="Calibri" w:hAnsi="Calibri" w:cs="Calibri"/>
          <w:u w:color="000000"/>
        </w:rPr>
        <w:t xml:space="preserve">correspond-elle </w:t>
      </w:r>
      <w:r w:rsidR="0044299D" w:rsidRPr="00DD6ECE">
        <w:rPr>
          <w:rFonts w:ascii="Calibri" w:hAnsi="Calibri" w:cs="Calibri"/>
          <w:u w:color="000000"/>
        </w:rPr>
        <w:t xml:space="preserve">à </w:t>
      </w:r>
      <w:r w:rsidR="0044299D" w:rsidRPr="00DD6ECE">
        <w:rPr>
          <w:rFonts w:ascii="Calibri" w:hAnsi="Calibri" w:cs="Calibri"/>
          <w:u w:color="000000"/>
        </w:rPr>
        <w:t>une stagnation du nombre de pauvres dans la population fran</w:t>
      </w:r>
      <w:r w:rsidR="0044299D" w:rsidRPr="00DD6ECE">
        <w:rPr>
          <w:rFonts w:ascii="Calibri" w:hAnsi="Calibri" w:cs="Calibri"/>
          <w:u w:color="000000"/>
        </w:rPr>
        <w:t>ç</w:t>
      </w:r>
      <w:r w:rsidR="0044299D" w:rsidRPr="00DD6ECE">
        <w:rPr>
          <w:rFonts w:ascii="Calibri" w:hAnsi="Calibri" w:cs="Calibri"/>
          <w:u w:color="000000"/>
        </w:rPr>
        <w:t>aise</w:t>
      </w:r>
      <w:r w:rsidR="00130C19">
        <w:rPr>
          <w:rFonts w:ascii="Calibri" w:hAnsi="Calibri" w:cs="Calibri"/>
          <w:u w:color="000000"/>
        </w:rPr>
        <w:t> ? Justifiez votre réponse.</w:t>
      </w:r>
    </w:p>
    <w:p w14:paraId="47FB7696" w14:textId="59953B5C" w:rsidR="00971E95" w:rsidRPr="00DD6ECE" w:rsidRDefault="00360126" w:rsidP="0036012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44299D" w:rsidRPr="00DD6ECE">
        <w:rPr>
          <w:rFonts w:ascii="Calibri" w:hAnsi="Calibri" w:cs="Calibri"/>
          <w:u w:color="000000"/>
        </w:rPr>
        <w:t>Quel lien peut-on faire entre l</w:t>
      </w:r>
      <w:r w:rsidR="0044299D" w:rsidRPr="00DD6ECE">
        <w:rPr>
          <w:rFonts w:ascii="Calibri" w:hAnsi="Calibri" w:cs="Calibri"/>
          <w:u w:color="000000"/>
        </w:rPr>
        <w:t>’é</w:t>
      </w:r>
      <w:r w:rsidR="0044299D" w:rsidRPr="00DD6ECE">
        <w:rPr>
          <w:rFonts w:ascii="Calibri" w:hAnsi="Calibri" w:cs="Calibri"/>
          <w:u w:color="000000"/>
        </w:rPr>
        <w:t>volution du taux de pauvret</w:t>
      </w:r>
      <w:r w:rsidR="0044299D" w:rsidRPr="00DD6ECE">
        <w:rPr>
          <w:rFonts w:ascii="Calibri" w:hAnsi="Calibri" w:cs="Calibri"/>
          <w:u w:color="000000"/>
        </w:rPr>
        <w:t xml:space="preserve">é </w:t>
      </w:r>
      <w:r w:rsidR="0044299D" w:rsidRPr="00DD6ECE">
        <w:rPr>
          <w:rFonts w:ascii="Calibri" w:hAnsi="Calibri" w:cs="Calibri"/>
          <w:u w:color="000000"/>
        </w:rPr>
        <w:t>et la dynamique des in</w:t>
      </w:r>
      <w:r w:rsidR="0044299D" w:rsidRPr="00DD6ECE">
        <w:rPr>
          <w:rFonts w:ascii="Calibri" w:hAnsi="Calibri" w:cs="Calibri"/>
          <w:u w:color="000000"/>
        </w:rPr>
        <w:t>é</w:t>
      </w:r>
      <w:r w:rsidR="0044299D" w:rsidRPr="00DD6ECE">
        <w:rPr>
          <w:rFonts w:ascii="Calibri" w:hAnsi="Calibri" w:cs="Calibri"/>
          <w:u w:color="000000"/>
        </w:rPr>
        <w:t>galit</w:t>
      </w:r>
      <w:r w:rsidR="0044299D" w:rsidRPr="00DD6ECE">
        <w:rPr>
          <w:rFonts w:ascii="Calibri" w:hAnsi="Calibri" w:cs="Calibri"/>
          <w:u w:color="000000"/>
        </w:rPr>
        <w:t>é</w:t>
      </w:r>
      <w:r w:rsidR="0044299D" w:rsidRPr="00DD6ECE">
        <w:rPr>
          <w:rFonts w:ascii="Calibri" w:hAnsi="Calibri" w:cs="Calibri"/>
          <w:u w:color="000000"/>
        </w:rPr>
        <w:t>s ?</w:t>
      </w:r>
    </w:p>
    <w:p w14:paraId="6D495A26" w14:textId="28D2E2F9" w:rsidR="0055014E" w:rsidRPr="0099183D" w:rsidRDefault="00360126" w:rsidP="0099183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Fonts w:ascii="Calibri" w:hAnsi="Calibri" w:cs="Calibri"/>
          <w:u w:color="000000"/>
        </w:rPr>
        <w:t xml:space="preserve">6. </w:t>
      </w:r>
      <w:r w:rsidR="0044299D" w:rsidRPr="00DD6ECE">
        <w:rPr>
          <w:rFonts w:ascii="Calibri" w:hAnsi="Calibri" w:cs="Calibri"/>
          <w:u w:color="000000"/>
        </w:rPr>
        <w:t xml:space="preserve">Quels devraient </w:t>
      </w:r>
      <w:r w:rsidR="0044299D" w:rsidRPr="00DD6ECE">
        <w:rPr>
          <w:rFonts w:ascii="Calibri" w:hAnsi="Calibri" w:cs="Calibri"/>
          <w:u w:color="000000"/>
        </w:rPr>
        <w:t>ê</w:t>
      </w:r>
      <w:r w:rsidR="0044299D" w:rsidRPr="00DD6ECE">
        <w:rPr>
          <w:rFonts w:ascii="Calibri" w:hAnsi="Calibri" w:cs="Calibri"/>
          <w:u w:color="000000"/>
        </w:rPr>
        <w:t>tre les effets de l</w:t>
      </w:r>
      <w:r w:rsidR="0044299D" w:rsidRPr="00DD6ECE">
        <w:rPr>
          <w:rFonts w:ascii="Calibri" w:hAnsi="Calibri" w:cs="Calibri"/>
          <w:u w:color="000000"/>
        </w:rPr>
        <w:t>’</w:t>
      </w:r>
      <w:r w:rsidR="0044299D" w:rsidRPr="00DD6ECE">
        <w:rPr>
          <w:rFonts w:ascii="Calibri" w:hAnsi="Calibri" w:cs="Calibri"/>
          <w:u w:color="000000"/>
        </w:rPr>
        <w:t>inflation sur la pauvret</w:t>
      </w:r>
      <w:r w:rsidR="0044299D" w:rsidRPr="00DD6ECE">
        <w:rPr>
          <w:rFonts w:ascii="Calibri" w:hAnsi="Calibri" w:cs="Calibri"/>
          <w:u w:color="000000"/>
        </w:rPr>
        <w:t xml:space="preserve">é </w:t>
      </w:r>
      <w:r w:rsidR="0044299D" w:rsidRPr="00DD6ECE">
        <w:rPr>
          <w:rFonts w:ascii="Calibri" w:hAnsi="Calibri" w:cs="Calibri"/>
          <w:u w:color="000000"/>
        </w:rPr>
        <w:t>?</w:t>
      </w:r>
    </w:p>
    <w:p w14:paraId="3B85E045" w14:textId="77777777" w:rsidR="0099183D" w:rsidRPr="00DD6ECE" w:rsidRDefault="0099183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7FB7699" w14:textId="47989C0D" w:rsidR="00971E95" w:rsidRPr="00DD6ECE" w:rsidRDefault="0044299D">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DD6ECE">
        <w:rPr>
          <w:rStyle w:val="Aucun"/>
          <w:rFonts w:ascii="Calibri" w:hAnsi="Calibri" w:cs="Calibri"/>
          <w:b/>
          <w:bCs/>
          <w:sz w:val="24"/>
          <w:szCs w:val="24"/>
          <w:u w:color="000000"/>
          <w:lang w:val="en-US"/>
        </w:rPr>
        <w:t>Corr</w:t>
      </w:r>
      <w:r w:rsidR="0055014E">
        <w:rPr>
          <w:rStyle w:val="Aucun"/>
          <w:rFonts w:ascii="Calibri" w:hAnsi="Calibri" w:cs="Calibri"/>
          <w:b/>
          <w:bCs/>
          <w:sz w:val="24"/>
          <w:szCs w:val="24"/>
          <w:u w:color="000000"/>
          <w:lang w:val="en-US"/>
        </w:rPr>
        <w:t>igé</w:t>
      </w:r>
      <w:proofErr w:type="spellEnd"/>
    </w:p>
    <w:p w14:paraId="47FB769A" w14:textId="77777777" w:rsidR="00971E95" w:rsidRPr="00360126" w:rsidRDefault="00971E9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47FB769B" w14:textId="66D7B0EA" w:rsidR="00971E95" w:rsidRDefault="0044299D">
      <w:pPr>
        <w:pStyle w:val="Pardfaut"/>
        <w:numPr>
          <w:ilvl w:val="0"/>
          <w:numId w:val="4"/>
        </w:numPr>
        <w:spacing w:before="0"/>
        <w:jc w:val="both"/>
        <w:rPr>
          <w:rStyle w:val="Aucun"/>
          <w:rFonts w:ascii="Calibri" w:hAnsi="Calibri" w:cs="Calibri"/>
          <w:u w:color="000000"/>
        </w:rPr>
      </w:pPr>
      <w:r w:rsidRPr="00DD6ECE">
        <w:rPr>
          <w:rStyle w:val="Aucun"/>
          <w:rFonts w:ascii="Calibri" w:hAnsi="Calibri" w:cs="Calibri"/>
          <w:u w:color="000000"/>
        </w:rPr>
        <w:t>La pauvret</w:t>
      </w:r>
      <w:r w:rsidRPr="00DD6ECE">
        <w:rPr>
          <w:rStyle w:val="Aucun"/>
          <w:rFonts w:ascii="Calibri" w:hAnsi="Calibri" w:cs="Calibri"/>
          <w:u w:color="000000"/>
        </w:rPr>
        <w:t xml:space="preserve">é </w:t>
      </w:r>
      <w:r w:rsidRPr="00DD6ECE">
        <w:rPr>
          <w:rStyle w:val="Aucun"/>
          <w:rFonts w:ascii="Calibri" w:hAnsi="Calibri" w:cs="Calibri"/>
          <w:u w:color="000000"/>
        </w:rPr>
        <w:t>peut</w:t>
      </w:r>
      <w:r w:rsidR="0055014E">
        <w:rPr>
          <w:rStyle w:val="Aucun"/>
          <w:rFonts w:ascii="Calibri" w:hAnsi="Calibri" w:cs="Calibri"/>
          <w:u w:color="000000"/>
        </w:rPr>
        <w:t xml:space="preserve"> </w:t>
      </w:r>
      <w:r w:rsidRPr="00DD6ECE">
        <w:rPr>
          <w:rStyle w:val="Aucun"/>
          <w:rFonts w:ascii="Calibri" w:hAnsi="Calibri" w:cs="Calibri"/>
          <w:u w:color="000000"/>
        </w:rPr>
        <w:t>ê</w:t>
      </w:r>
      <w:r w:rsidRPr="00DD6ECE">
        <w:rPr>
          <w:rStyle w:val="Aucun"/>
          <w:rFonts w:ascii="Calibri" w:hAnsi="Calibri" w:cs="Calibri"/>
          <w:u w:color="000000"/>
        </w:rPr>
        <w:t>tre appr</w:t>
      </w:r>
      <w:r w:rsidRPr="00DD6ECE">
        <w:rPr>
          <w:rStyle w:val="Aucun"/>
          <w:rFonts w:ascii="Calibri" w:hAnsi="Calibri" w:cs="Calibri"/>
          <w:u w:color="000000"/>
        </w:rPr>
        <w:t>é</w:t>
      </w:r>
      <w:r w:rsidRPr="00DD6ECE">
        <w:rPr>
          <w:rStyle w:val="Aucun"/>
          <w:rFonts w:ascii="Calibri" w:hAnsi="Calibri" w:cs="Calibri"/>
          <w:u w:color="000000"/>
        </w:rPr>
        <w:t>hend</w:t>
      </w:r>
      <w:r w:rsidRPr="00DD6ECE">
        <w:rPr>
          <w:rStyle w:val="Aucun"/>
          <w:rFonts w:ascii="Calibri" w:hAnsi="Calibri" w:cs="Calibri"/>
          <w:u w:color="000000"/>
        </w:rPr>
        <w:t>é</w:t>
      </w:r>
      <w:r w:rsidRPr="00DD6ECE">
        <w:rPr>
          <w:rStyle w:val="Aucun"/>
          <w:rFonts w:ascii="Calibri" w:hAnsi="Calibri" w:cs="Calibri"/>
          <w:u w:color="000000"/>
        </w:rPr>
        <w:t>e gr</w:t>
      </w:r>
      <w:r w:rsidRPr="00DD6ECE">
        <w:rPr>
          <w:rStyle w:val="Aucun"/>
          <w:rFonts w:ascii="Calibri" w:hAnsi="Calibri" w:cs="Calibri"/>
          <w:u w:color="000000"/>
        </w:rPr>
        <w:t>â</w:t>
      </w:r>
      <w:r w:rsidRPr="00DD6ECE">
        <w:rPr>
          <w:rStyle w:val="Aucun"/>
          <w:rFonts w:ascii="Calibri" w:hAnsi="Calibri" w:cs="Calibri"/>
          <w:u w:color="000000"/>
        </w:rPr>
        <w:t xml:space="preserve">ce </w:t>
      </w:r>
      <w:r w:rsidRPr="00DD6ECE">
        <w:rPr>
          <w:rStyle w:val="Aucun"/>
          <w:rFonts w:ascii="Calibri" w:hAnsi="Calibri" w:cs="Calibri"/>
          <w:u w:color="000000"/>
        </w:rPr>
        <w:t xml:space="preserve">à </w:t>
      </w:r>
      <w:r w:rsidRPr="00DD6ECE">
        <w:rPr>
          <w:rStyle w:val="Aucun"/>
          <w:rFonts w:ascii="Calibri" w:hAnsi="Calibri" w:cs="Calibri"/>
          <w:u w:color="000000"/>
        </w:rPr>
        <w:t>un seuil de pauvret</w:t>
      </w:r>
      <w:r w:rsidRPr="00DD6ECE">
        <w:rPr>
          <w:rStyle w:val="Aucun"/>
          <w:rFonts w:ascii="Calibri" w:hAnsi="Calibri" w:cs="Calibri"/>
          <w:u w:color="000000"/>
        </w:rPr>
        <w:t xml:space="preserve">é </w:t>
      </w:r>
      <w:r w:rsidRPr="00DD6ECE">
        <w:rPr>
          <w:rStyle w:val="Aucun"/>
          <w:rFonts w:ascii="Calibri" w:hAnsi="Calibri" w:cs="Calibri"/>
          <w:u w:color="000000"/>
        </w:rPr>
        <w:t xml:space="preserve">qui peut </w:t>
      </w:r>
      <w:r w:rsidRPr="00DD6ECE">
        <w:rPr>
          <w:rStyle w:val="Aucun"/>
          <w:rFonts w:ascii="Calibri" w:hAnsi="Calibri" w:cs="Calibri"/>
          <w:u w:color="000000"/>
        </w:rPr>
        <w:t>ê</w:t>
      </w:r>
      <w:r w:rsidRPr="00DD6ECE">
        <w:rPr>
          <w:rStyle w:val="Aucun"/>
          <w:rFonts w:ascii="Calibri" w:hAnsi="Calibri" w:cs="Calibri"/>
          <w:u w:color="000000"/>
        </w:rPr>
        <w:t>tre fix</w:t>
      </w:r>
      <w:r w:rsidRPr="00DD6ECE">
        <w:rPr>
          <w:rStyle w:val="Aucun"/>
          <w:rFonts w:ascii="Calibri" w:hAnsi="Calibri" w:cs="Calibri"/>
          <w:u w:color="000000"/>
        </w:rPr>
        <w:t xml:space="preserve">é </w:t>
      </w:r>
      <w:r w:rsidRPr="00DD6ECE">
        <w:rPr>
          <w:rStyle w:val="Aucun"/>
          <w:rFonts w:ascii="Calibri" w:hAnsi="Calibri" w:cs="Calibri"/>
          <w:u w:color="000000"/>
        </w:rPr>
        <w:t xml:space="preserve">comme correspondant </w:t>
      </w:r>
      <w:r w:rsidRPr="00DD6ECE">
        <w:rPr>
          <w:rStyle w:val="Aucun"/>
          <w:rFonts w:ascii="Calibri" w:hAnsi="Calibri" w:cs="Calibri"/>
          <w:u w:color="000000"/>
        </w:rPr>
        <w:t xml:space="preserve">à </w:t>
      </w:r>
      <w:r w:rsidRPr="00DD6ECE">
        <w:rPr>
          <w:rStyle w:val="Aucun"/>
          <w:rFonts w:ascii="Calibri" w:hAnsi="Calibri" w:cs="Calibri"/>
          <w:u w:color="000000"/>
        </w:rPr>
        <w:t>50</w:t>
      </w:r>
      <w:r w:rsidR="0055014E">
        <w:rPr>
          <w:rStyle w:val="Aucun"/>
          <w:rFonts w:ascii="Calibri" w:hAnsi="Calibri" w:cs="Calibri"/>
          <w:u w:color="000000"/>
        </w:rPr>
        <w:t> </w:t>
      </w:r>
      <w:r w:rsidRPr="00DD6ECE">
        <w:rPr>
          <w:rStyle w:val="Aucun"/>
          <w:rFonts w:ascii="Calibri" w:hAnsi="Calibri" w:cs="Calibri"/>
          <w:u w:color="000000"/>
        </w:rPr>
        <w:t>% du niveau de vie m</w:t>
      </w:r>
      <w:r w:rsidRPr="00DD6ECE">
        <w:rPr>
          <w:rStyle w:val="Aucun"/>
          <w:rFonts w:ascii="Calibri" w:hAnsi="Calibri" w:cs="Calibri"/>
          <w:u w:color="000000"/>
        </w:rPr>
        <w:t>é</w:t>
      </w:r>
      <w:r w:rsidRPr="00DD6ECE">
        <w:rPr>
          <w:rStyle w:val="Aucun"/>
          <w:rFonts w:ascii="Calibri" w:hAnsi="Calibri" w:cs="Calibri"/>
          <w:u w:color="000000"/>
        </w:rPr>
        <w:t>dian ou 60</w:t>
      </w:r>
      <w:r w:rsidR="0055014E">
        <w:rPr>
          <w:rStyle w:val="Aucun"/>
          <w:rFonts w:ascii="Calibri" w:hAnsi="Calibri" w:cs="Calibri"/>
          <w:u w:color="000000"/>
        </w:rPr>
        <w:t> </w:t>
      </w:r>
      <w:r w:rsidRPr="00DD6ECE">
        <w:rPr>
          <w:rStyle w:val="Aucun"/>
          <w:rFonts w:ascii="Calibri" w:hAnsi="Calibri" w:cs="Calibri"/>
          <w:u w:color="000000"/>
        </w:rPr>
        <w:t>% du niveau de vie m</w:t>
      </w:r>
      <w:r w:rsidRPr="00DD6ECE">
        <w:rPr>
          <w:rStyle w:val="Aucun"/>
          <w:rFonts w:ascii="Calibri" w:hAnsi="Calibri" w:cs="Calibri"/>
          <w:u w:color="000000"/>
        </w:rPr>
        <w:t>é</w:t>
      </w:r>
      <w:r w:rsidRPr="00DD6ECE">
        <w:rPr>
          <w:rStyle w:val="Aucun"/>
          <w:rFonts w:ascii="Calibri" w:hAnsi="Calibri" w:cs="Calibri"/>
          <w:u w:color="000000"/>
        </w:rPr>
        <w:t>dian</w:t>
      </w:r>
      <w:r w:rsidRPr="00DD6ECE">
        <w:rPr>
          <w:rStyle w:val="Aucun"/>
          <w:rFonts w:ascii="Calibri" w:hAnsi="Calibri" w:cs="Calibri"/>
          <w:u w:color="000000"/>
        </w:rPr>
        <w:t>. Selon que l</w:t>
      </w:r>
      <w:r w:rsidRPr="00DD6ECE">
        <w:rPr>
          <w:rStyle w:val="Aucun"/>
          <w:rFonts w:ascii="Calibri" w:hAnsi="Calibri" w:cs="Calibri"/>
          <w:u w:color="000000"/>
        </w:rPr>
        <w:t>’</w:t>
      </w:r>
      <w:r w:rsidRPr="00DD6ECE">
        <w:rPr>
          <w:rStyle w:val="Aucun"/>
          <w:rFonts w:ascii="Calibri" w:hAnsi="Calibri" w:cs="Calibri"/>
          <w:u w:color="000000"/>
        </w:rPr>
        <w:t>on retient un de ces seuils, le nombre de personnes pauvres recens</w:t>
      </w:r>
      <w:r w:rsidRPr="00DD6ECE">
        <w:rPr>
          <w:rStyle w:val="Aucun"/>
          <w:rFonts w:ascii="Calibri" w:hAnsi="Calibri" w:cs="Calibri"/>
          <w:u w:color="000000"/>
        </w:rPr>
        <w:t>é</w:t>
      </w:r>
      <w:r w:rsidRPr="00DD6ECE">
        <w:rPr>
          <w:rStyle w:val="Aucun"/>
          <w:rFonts w:ascii="Calibri" w:hAnsi="Calibri" w:cs="Calibri"/>
          <w:u w:color="000000"/>
        </w:rPr>
        <w:t>es varie fortement. Ainsi, au seuil de 50</w:t>
      </w:r>
      <w:r w:rsidR="0055014E">
        <w:rPr>
          <w:rStyle w:val="Aucun"/>
          <w:rFonts w:ascii="Calibri" w:hAnsi="Calibri" w:cs="Calibri"/>
          <w:u w:color="000000"/>
        </w:rPr>
        <w:t> </w:t>
      </w:r>
      <w:r w:rsidRPr="00DD6ECE">
        <w:rPr>
          <w:rStyle w:val="Aucun"/>
          <w:rFonts w:ascii="Calibri" w:hAnsi="Calibri" w:cs="Calibri"/>
          <w:u w:color="000000"/>
        </w:rPr>
        <w:t>% du revenu m</w:t>
      </w:r>
      <w:r w:rsidRPr="00DD6ECE">
        <w:rPr>
          <w:rStyle w:val="Aucun"/>
          <w:rFonts w:ascii="Calibri" w:hAnsi="Calibri" w:cs="Calibri"/>
          <w:u w:color="000000"/>
        </w:rPr>
        <w:t>é</w:t>
      </w:r>
      <w:r w:rsidRPr="00DD6ECE">
        <w:rPr>
          <w:rStyle w:val="Aucun"/>
          <w:rFonts w:ascii="Calibri" w:hAnsi="Calibri" w:cs="Calibri"/>
          <w:u w:color="000000"/>
        </w:rPr>
        <w:t>dian, la France compte 5,2</w:t>
      </w:r>
      <w:r w:rsidR="0055014E">
        <w:rPr>
          <w:rStyle w:val="Aucun"/>
          <w:rFonts w:ascii="Calibri" w:hAnsi="Calibri" w:cs="Calibri"/>
          <w:u w:color="000000"/>
        </w:rPr>
        <w:t> </w:t>
      </w:r>
      <w:r w:rsidRPr="00DD6ECE">
        <w:rPr>
          <w:rStyle w:val="Aucun"/>
          <w:rFonts w:ascii="Calibri" w:hAnsi="Calibri" w:cs="Calibri"/>
          <w:u w:color="000000"/>
        </w:rPr>
        <w:t>millions de pauvres, contre 8,9 millions si l</w:t>
      </w:r>
      <w:r w:rsidRPr="00DD6ECE">
        <w:rPr>
          <w:rStyle w:val="Aucun"/>
          <w:rFonts w:ascii="Calibri" w:hAnsi="Calibri" w:cs="Calibri"/>
          <w:u w:color="000000"/>
        </w:rPr>
        <w:t>’</w:t>
      </w:r>
      <w:r w:rsidRPr="00DD6ECE">
        <w:rPr>
          <w:rStyle w:val="Aucun"/>
          <w:rFonts w:ascii="Calibri" w:hAnsi="Calibri" w:cs="Calibri"/>
          <w:u w:color="000000"/>
        </w:rPr>
        <w:t>on retient le seuil de 60</w:t>
      </w:r>
      <w:r w:rsidR="0055014E">
        <w:rPr>
          <w:rStyle w:val="Aucun"/>
          <w:rFonts w:ascii="Calibri" w:hAnsi="Calibri" w:cs="Calibri"/>
          <w:u w:color="000000"/>
        </w:rPr>
        <w:t> </w:t>
      </w:r>
      <w:r w:rsidRPr="00DD6ECE">
        <w:rPr>
          <w:rStyle w:val="Aucun"/>
          <w:rFonts w:ascii="Calibri" w:hAnsi="Calibri" w:cs="Calibri"/>
          <w:u w:color="000000"/>
        </w:rPr>
        <w:t>% du revenu m</w:t>
      </w:r>
      <w:r w:rsidRPr="00DD6ECE">
        <w:rPr>
          <w:rStyle w:val="Aucun"/>
          <w:rFonts w:ascii="Calibri" w:hAnsi="Calibri" w:cs="Calibri"/>
          <w:u w:color="000000"/>
        </w:rPr>
        <w:t>é</w:t>
      </w:r>
      <w:r w:rsidRPr="00DD6ECE">
        <w:rPr>
          <w:rStyle w:val="Aucun"/>
          <w:rFonts w:ascii="Calibri" w:hAnsi="Calibri" w:cs="Calibri"/>
          <w:u w:color="000000"/>
        </w:rPr>
        <w:t>dian.</w:t>
      </w:r>
    </w:p>
    <w:p w14:paraId="7BAAFE96" w14:textId="77777777" w:rsidR="00360126" w:rsidRPr="00ED09DD" w:rsidRDefault="00360126" w:rsidP="0036012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sz w:val="20"/>
          <w:szCs w:val="20"/>
          <w:u w:color="000000"/>
        </w:rPr>
      </w:pPr>
    </w:p>
    <w:p w14:paraId="47FB769C" w14:textId="0C5D785B" w:rsidR="00971E95" w:rsidRDefault="0044299D">
      <w:pPr>
        <w:pStyle w:val="Pardfaut"/>
        <w:numPr>
          <w:ilvl w:val="0"/>
          <w:numId w:val="4"/>
        </w:numPr>
        <w:spacing w:before="0"/>
        <w:jc w:val="both"/>
        <w:rPr>
          <w:rFonts w:ascii="Calibri" w:hAnsi="Calibri" w:cs="Calibri"/>
          <w:u w:color="000000"/>
        </w:rPr>
      </w:pPr>
      <w:r w:rsidRPr="00DD6ECE">
        <w:rPr>
          <w:rStyle w:val="Aucun"/>
          <w:rFonts w:ascii="Calibri" w:hAnsi="Calibri" w:cs="Calibri"/>
          <w:u w:color="000000"/>
        </w:rPr>
        <w:t>Le taux de pauvr</w:t>
      </w:r>
      <w:r w:rsidRPr="00DD6ECE">
        <w:rPr>
          <w:rStyle w:val="Aucun"/>
          <w:rFonts w:ascii="Calibri" w:hAnsi="Calibri" w:cs="Calibri"/>
          <w:u w:color="000000"/>
        </w:rPr>
        <w:t>et</w:t>
      </w:r>
      <w:r w:rsidRPr="00DD6ECE">
        <w:rPr>
          <w:rStyle w:val="Aucun"/>
          <w:rFonts w:ascii="Calibri" w:hAnsi="Calibri" w:cs="Calibri"/>
          <w:u w:color="000000"/>
        </w:rPr>
        <w:t xml:space="preserve">é </w:t>
      </w:r>
      <w:r w:rsidRPr="00DD6ECE">
        <w:rPr>
          <w:rStyle w:val="Aucun"/>
          <w:rFonts w:ascii="Calibri" w:hAnsi="Calibri" w:cs="Calibri"/>
          <w:u w:color="000000"/>
        </w:rPr>
        <w:t>mesure la part des personnes pauvres dans la population. Si l</w:t>
      </w:r>
      <w:r w:rsidRPr="00DD6ECE">
        <w:rPr>
          <w:rStyle w:val="Aucun"/>
          <w:rFonts w:ascii="Calibri" w:hAnsi="Calibri" w:cs="Calibri"/>
          <w:u w:color="000000"/>
        </w:rPr>
        <w:t>’</w:t>
      </w:r>
      <w:r w:rsidRPr="00DD6ECE">
        <w:rPr>
          <w:rStyle w:val="Aucun"/>
          <w:rFonts w:ascii="Calibri" w:hAnsi="Calibri" w:cs="Calibri"/>
          <w:u w:color="000000"/>
        </w:rPr>
        <w:t>on consid</w:t>
      </w:r>
      <w:r w:rsidRPr="00DD6ECE">
        <w:rPr>
          <w:rStyle w:val="Aucun"/>
          <w:rFonts w:ascii="Calibri" w:hAnsi="Calibri" w:cs="Calibri"/>
          <w:u w:color="000000"/>
        </w:rPr>
        <w:t>è</w:t>
      </w:r>
      <w:r w:rsidRPr="00DD6ECE">
        <w:rPr>
          <w:rStyle w:val="Aucun"/>
          <w:rFonts w:ascii="Calibri" w:hAnsi="Calibri" w:cs="Calibri"/>
          <w:u w:color="000000"/>
        </w:rPr>
        <w:t>re un seuil de pauvret</w:t>
      </w:r>
      <w:r w:rsidRPr="00DD6ECE">
        <w:rPr>
          <w:rStyle w:val="Aucun"/>
          <w:rFonts w:ascii="Calibri" w:hAnsi="Calibri" w:cs="Calibri"/>
          <w:u w:color="000000"/>
        </w:rPr>
        <w:t xml:space="preserve">é </w:t>
      </w:r>
      <w:r w:rsidRPr="00DD6ECE">
        <w:rPr>
          <w:rStyle w:val="Aucun"/>
          <w:rFonts w:ascii="Calibri" w:hAnsi="Calibri" w:cs="Calibri"/>
          <w:u w:color="000000"/>
        </w:rPr>
        <w:t>fix</w:t>
      </w:r>
      <w:r w:rsidRPr="00DD6ECE">
        <w:rPr>
          <w:rStyle w:val="Aucun"/>
          <w:rFonts w:ascii="Calibri" w:hAnsi="Calibri" w:cs="Calibri"/>
          <w:u w:color="000000"/>
        </w:rPr>
        <w:t xml:space="preserve">é à </w:t>
      </w:r>
      <w:r w:rsidRPr="00DD6ECE">
        <w:rPr>
          <w:rStyle w:val="Aucun"/>
          <w:rFonts w:ascii="Calibri" w:hAnsi="Calibri" w:cs="Calibri"/>
          <w:u w:color="000000"/>
        </w:rPr>
        <w:t>50</w:t>
      </w:r>
      <w:r w:rsidR="00360126">
        <w:rPr>
          <w:rStyle w:val="Aucun"/>
          <w:rFonts w:ascii="Calibri" w:hAnsi="Calibri" w:cs="Calibri"/>
          <w:u w:color="000000"/>
        </w:rPr>
        <w:t> </w:t>
      </w:r>
      <w:r w:rsidRPr="00DD6ECE">
        <w:rPr>
          <w:rStyle w:val="Aucun"/>
          <w:rFonts w:ascii="Calibri" w:hAnsi="Calibri" w:cs="Calibri"/>
          <w:u w:color="000000"/>
        </w:rPr>
        <w:t>% du niveau de vie m</w:t>
      </w:r>
      <w:r w:rsidRPr="00DD6ECE">
        <w:rPr>
          <w:rStyle w:val="Aucun"/>
          <w:rFonts w:ascii="Calibri" w:hAnsi="Calibri" w:cs="Calibri"/>
          <w:u w:color="000000"/>
        </w:rPr>
        <w:t>é</w:t>
      </w:r>
      <w:r w:rsidRPr="00DD6ECE">
        <w:rPr>
          <w:rStyle w:val="Aucun"/>
          <w:rFonts w:ascii="Calibri" w:hAnsi="Calibri" w:cs="Calibri"/>
          <w:u w:color="000000"/>
        </w:rPr>
        <w:t>dian, alors 7,6</w:t>
      </w:r>
      <w:r w:rsidR="0055014E">
        <w:rPr>
          <w:rStyle w:val="Aucun"/>
          <w:rFonts w:ascii="Calibri" w:hAnsi="Calibri" w:cs="Calibri"/>
          <w:u w:color="000000"/>
        </w:rPr>
        <w:t> </w:t>
      </w:r>
      <w:r w:rsidRPr="00DD6ECE">
        <w:rPr>
          <w:rStyle w:val="Aucun"/>
          <w:rFonts w:ascii="Calibri" w:hAnsi="Calibri" w:cs="Calibri"/>
          <w:u w:color="000000"/>
        </w:rPr>
        <w:t xml:space="preserve">% des </w:t>
      </w:r>
      <w:r w:rsidR="0055014E">
        <w:rPr>
          <w:rStyle w:val="Aucun"/>
          <w:rFonts w:ascii="Calibri" w:hAnsi="Calibri" w:cs="Calibri"/>
          <w:u w:color="000000"/>
        </w:rPr>
        <w:t>F</w:t>
      </w:r>
      <w:r w:rsidRPr="00DD6ECE">
        <w:rPr>
          <w:rStyle w:val="Aucun"/>
          <w:rFonts w:ascii="Calibri" w:hAnsi="Calibri" w:cs="Calibri"/>
          <w:u w:color="000000"/>
        </w:rPr>
        <w:t>ran</w:t>
      </w:r>
      <w:r w:rsidRPr="00DD6ECE">
        <w:rPr>
          <w:rStyle w:val="Aucun"/>
          <w:rFonts w:ascii="Calibri" w:hAnsi="Calibri" w:cs="Calibri"/>
          <w:u w:color="000000"/>
        </w:rPr>
        <w:t>ç</w:t>
      </w:r>
      <w:r w:rsidRPr="00DD6ECE">
        <w:rPr>
          <w:rStyle w:val="Aucun"/>
          <w:rFonts w:ascii="Calibri" w:hAnsi="Calibri" w:cs="Calibri"/>
          <w:u w:color="000000"/>
        </w:rPr>
        <w:t xml:space="preserve">ais sont pauvres. </w:t>
      </w:r>
      <w:r w:rsidRPr="00DD6ECE">
        <w:rPr>
          <w:rFonts w:ascii="Calibri" w:hAnsi="Calibri" w:cs="Calibri"/>
          <w:u w:color="000000"/>
        </w:rPr>
        <w:t>Si l</w:t>
      </w:r>
      <w:r w:rsidRPr="00DD6ECE">
        <w:rPr>
          <w:rFonts w:ascii="Calibri" w:hAnsi="Calibri" w:cs="Calibri"/>
          <w:u w:color="000000"/>
        </w:rPr>
        <w:t>’</w:t>
      </w:r>
      <w:r w:rsidRPr="00DD6ECE">
        <w:rPr>
          <w:rFonts w:ascii="Calibri" w:hAnsi="Calibri" w:cs="Calibri"/>
          <w:u w:color="000000"/>
        </w:rPr>
        <w:t>on consid</w:t>
      </w:r>
      <w:r w:rsidRPr="00DD6ECE">
        <w:rPr>
          <w:rFonts w:ascii="Calibri" w:hAnsi="Calibri" w:cs="Calibri"/>
          <w:u w:color="000000"/>
        </w:rPr>
        <w:t>è</w:t>
      </w:r>
      <w:r w:rsidRPr="00DD6ECE">
        <w:rPr>
          <w:rFonts w:ascii="Calibri" w:hAnsi="Calibri" w:cs="Calibri"/>
          <w:u w:color="000000"/>
        </w:rPr>
        <w:t>re un seuil de pauvret</w:t>
      </w:r>
      <w:r w:rsidRPr="00DD6ECE">
        <w:rPr>
          <w:rFonts w:ascii="Calibri" w:hAnsi="Calibri" w:cs="Calibri"/>
          <w:u w:color="000000"/>
        </w:rPr>
        <w:t xml:space="preserve">é </w:t>
      </w:r>
      <w:r w:rsidRPr="00DD6ECE">
        <w:rPr>
          <w:rFonts w:ascii="Calibri" w:hAnsi="Calibri" w:cs="Calibri"/>
          <w:u w:color="000000"/>
        </w:rPr>
        <w:t>fix</w:t>
      </w:r>
      <w:r w:rsidRPr="00DD6ECE">
        <w:rPr>
          <w:rFonts w:ascii="Calibri" w:hAnsi="Calibri" w:cs="Calibri"/>
          <w:u w:color="000000"/>
        </w:rPr>
        <w:t xml:space="preserve">é à </w:t>
      </w:r>
      <w:r w:rsidRPr="00DD6ECE">
        <w:rPr>
          <w:rFonts w:ascii="Calibri" w:hAnsi="Calibri" w:cs="Calibri"/>
          <w:u w:color="000000"/>
        </w:rPr>
        <w:t>60</w:t>
      </w:r>
      <w:r w:rsidR="0055014E">
        <w:rPr>
          <w:rFonts w:ascii="Calibri" w:hAnsi="Calibri" w:cs="Calibri"/>
          <w:u w:color="000000"/>
        </w:rPr>
        <w:t> </w:t>
      </w:r>
      <w:r w:rsidRPr="00DD6ECE">
        <w:rPr>
          <w:rFonts w:ascii="Calibri" w:hAnsi="Calibri" w:cs="Calibri"/>
          <w:u w:color="000000"/>
        </w:rPr>
        <w:t>% du niveau de vie m</w:t>
      </w:r>
      <w:r w:rsidRPr="00DD6ECE">
        <w:rPr>
          <w:rFonts w:ascii="Calibri" w:hAnsi="Calibri" w:cs="Calibri"/>
          <w:u w:color="000000"/>
        </w:rPr>
        <w:t>é</w:t>
      </w:r>
      <w:r w:rsidRPr="00DD6ECE">
        <w:rPr>
          <w:rFonts w:ascii="Calibri" w:hAnsi="Calibri" w:cs="Calibri"/>
          <w:u w:color="000000"/>
        </w:rPr>
        <w:t>dian, alors 1</w:t>
      </w:r>
      <w:r w:rsidRPr="00DD6ECE">
        <w:rPr>
          <w:rFonts w:ascii="Calibri" w:hAnsi="Calibri" w:cs="Calibri"/>
          <w:u w:color="000000"/>
        </w:rPr>
        <w:t>3,9</w:t>
      </w:r>
      <w:r w:rsidR="0055014E">
        <w:rPr>
          <w:rFonts w:ascii="Calibri" w:hAnsi="Calibri" w:cs="Calibri"/>
          <w:u w:color="000000"/>
        </w:rPr>
        <w:t> </w:t>
      </w:r>
      <w:r w:rsidRPr="00DD6ECE">
        <w:rPr>
          <w:rFonts w:ascii="Calibri" w:hAnsi="Calibri" w:cs="Calibri"/>
          <w:u w:color="000000"/>
        </w:rPr>
        <w:t xml:space="preserve">% des </w:t>
      </w:r>
      <w:r w:rsidR="0055014E">
        <w:rPr>
          <w:rFonts w:ascii="Calibri" w:hAnsi="Calibri" w:cs="Calibri"/>
          <w:u w:color="000000"/>
        </w:rPr>
        <w:t>F</w:t>
      </w:r>
      <w:r w:rsidRPr="00DD6ECE">
        <w:rPr>
          <w:rFonts w:ascii="Calibri" w:hAnsi="Calibri" w:cs="Calibri"/>
          <w:u w:color="000000"/>
        </w:rPr>
        <w:t>ran</w:t>
      </w:r>
      <w:r w:rsidRPr="00DD6ECE">
        <w:rPr>
          <w:rFonts w:ascii="Calibri" w:hAnsi="Calibri" w:cs="Calibri"/>
          <w:u w:color="000000"/>
        </w:rPr>
        <w:t>ç</w:t>
      </w:r>
      <w:r w:rsidRPr="00DD6ECE">
        <w:rPr>
          <w:rFonts w:ascii="Calibri" w:hAnsi="Calibri" w:cs="Calibri"/>
          <w:u w:color="000000"/>
        </w:rPr>
        <w:t>ais sont pauvres.</w:t>
      </w:r>
    </w:p>
    <w:p w14:paraId="10A6E42D" w14:textId="77777777" w:rsidR="00360126" w:rsidRPr="00ED09DD" w:rsidRDefault="00360126" w:rsidP="0036012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sz w:val="20"/>
          <w:szCs w:val="20"/>
          <w:u w:color="000000"/>
        </w:rPr>
      </w:pPr>
    </w:p>
    <w:p w14:paraId="47FB769D" w14:textId="78DEF952" w:rsidR="00971E95" w:rsidRDefault="0044299D">
      <w:pPr>
        <w:pStyle w:val="Pardfaut"/>
        <w:numPr>
          <w:ilvl w:val="0"/>
          <w:numId w:val="4"/>
        </w:numPr>
        <w:spacing w:before="0"/>
        <w:jc w:val="both"/>
        <w:rPr>
          <w:rFonts w:ascii="Calibri" w:hAnsi="Calibri" w:cs="Calibri"/>
          <w:u w:color="000000"/>
        </w:rPr>
      </w:pPr>
      <w:r w:rsidRPr="00DD6ECE">
        <w:rPr>
          <w:rFonts w:ascii="Calibri" w:hAnsi="Calibri" w:cs="Calibri"/>
          <w:u w:color="000000"/>
        </w:rPr>
        <w:t>La pauvret</w:t>
      </w:r>
      <w:r w:rsidRPr="00DD6ECE">
        <w:rPr>
          <w:rFonts w:ascii="Calibri" w:hAnsi="Calibri" w:cs="Calibri"/>
          <w:u w:color="000000"/>
        </w:rPr>
        <w:t xml:space="preserve">é </w:t>
      </w:r>
      <w:r w:rsidRPr="00DD6ECE">
        <w:rPr>
          <w:rFonts w:ascii="Calibri" w:hAnsi="Calibri" w:cs="Calibri"/>
          <w:u w:color="000000"/>
        </w:rPr>
        <w:t>semble se stabiliser en France. Le taux de pauvret</w:t>
      </w:r>
      <w:r w:rsidRPr="00DD6ECE">
        <w:rPr>
          <w:rFonts w:ascii="Calibri" w:hAnsi="Calibri" w:cs="Calibri"/>
          <w:u w:color="000000"/>
        </w:rPr>
        <w:t xml:space="preserve">é </w:t>
      </w:r>
      <w:r w:rsidRPr="00DD6ECE">
        <w:rPr>
          <w:rFonts w:ascii="Calibri" w:hAnsi="Calibri" w:cs="Calibri"/>
          <w:u w:color="000000"/>
        </w:rPr>
        <w:t xml:space="preserve">de 2019 est ainsi quasiment identique </w:t>
      </w:r>
      <w:r w:rsidRPr="00DD6ECE">
        <w:rPr>
          <w:rFonts w:ascii="Calibri" w:hAnsi="Calibri" w:cs="Calibri"/>
          <w:u w:color="000000"/>
        </w:rPr>
        <w:t xml:space="preserve">à </w:t>
      </w:r>
      <w:r w:rsidRPr="00DD6ECE">
        <w:rPr>
          <w:rFonts w:ascii="Calibri" w:hAnsi="Calibri" w:cs="Calibri"/>
          <w:u w:color="000000"/>
        </w:rPr>
        <w:t>celui de 1996. Cependant, si l</w:t>
      </w:r>
      <w:r w:rsidRPr="00DD6ECE">
        <w:rPr>
          <w:rFonts w:ascii="Calibri" w:hAnsi="Calibri" w:cs="Calibri"/>
          <w:u w:color="000000"/>
        </w:rPr>
        <w:t>’</w:t>
      </w:r>
      <w:r w:rsidRPr="00DD6ECE">
        <w:rPr>
          <w:rFonts w:ascii="Calibri" w:hAnsi="Calibri" w:cs="Calibri"/>
          <w:u w:color="000000"/>
        </w:rPr>
        <w:t>on retient un seuil de pauvret</w:t>
      </w:r>
      <w:r w:rsidRPr="00DD6ECE">
        <w:rPr>
          <w:rFonts w:ascii="Calibri" w:hAnsi="Calibri" w:cs="Calibri"/>
          <w:u w:color="000000"/>
        </w:rPr>
        <w:t xml:space="preserve">é </w:t>
      </w:r>
      <w:r w:rsidRPr="00DD6ECE">
        <w:rPr>
          <w:rFonts w:ascii="Calibri" w:hAnsi="Calibri" w:cs="Calibri"/>
          <w:u w:color="000000"/>
        </w:rPr>
        <w:t xml:space="preserve">correspondant </w:t>
      </w:r>
      <w:r w:rsidRPr="00DD6ECE">
        <w:rPr>
          <w:rFonts w:ascii="Calibri" w:hAnsi="Calibri" w:cs="Calibri"/>
          <w:u w:color="000000"/>
        </w:rPr>
        <w:t xml:space="preserve">à </w:t>
      </w:r>
      <w:r w:rsidRPr="00DD6ECE">
        <w:rPr>
          <w:rFonts w:ascii="Calibri" w:hAnsi="Calibri" w:cs="Calibri"/>
          <w:u w:color="000000"/>
        </w:rPr>
        <w:t>60</w:t>
      </w:r>
      <w:r w:rsidR="0055014E">
        <w:rPr>
          <w:rFonts w:ascii="Calibri" w:hAnsi="Calibri" w:cs="Calibri"/>
          <w:u w:color="000000"/>
        </w:rPr>
        <w:t> </w:t>
      </w:r>
      <w:r w:rsidRPr="00DD6ECE">
        <w:rPr>
          <w:rFonts w:ascii="Calibri" w:hAnsi="Calibri" w:cs="Calibri"/>
          <w:u w:color="000000"/>
        </w:rPr>
        <w:t>% du niveau de vie m</w:t>
      </w:r>
      <w:r w:rsidRPr="00DD6ECE">
        <w:rPr>
          <w:rFonts w:ascii="Calibri" w:hAnsi="Calibri" w:cs="Calibri"/>
          <w:u w:color="000000"/>
        </w:rPr>
        <w:t>é</w:t>
      </w:r>
      <w:r w:rsidRPr="00DD6ECE">
        <w:rPr>
          <w:rFonts w:ascii="Calibri" w:hAnsi="Calibri" w:cs="Calibri"/>
          <w:u w:color="000000"/>
        </w:rPr>
        <w:t>dian, alors</w:t>
      </w:r>
      <w:r w:rsidRPr="00DD6ECE">
        <w:rPr>
          <w:rFonts w:ascii="Calibri" w:hAnsi="Calibri" w:cs="Calibri"/>
          <w:u w:color="000000"/>
        </w:rPr>
        <w:t xml:space="preserve"> la pa</w:t>
      </w:r>
      <w:r w:rsidRPr="00DD6ECE">
        <w:rPr>
          <w:rFonts w:ascii="Calibri" w:hAnsi="Calibri" w:cs="Calibri"/>
          <w:u w:color="000000"/>
        </w:rPr>
        <w:t>uvret</w:t>
      </w:r>
      <w:r w:rsidRPr="00DD6ECE">
        <w:rPr>
          <w:rFonts w:ascii="Calibri" w:hAnsi="Calibri" w:cs="Calibri"/>
          <w:u w:color="000000"/>
        </w:rPr>
        <w:t xml:space="preserve">é </w:t>
      </w:r>
      <w:r w:rsidRPr="00DD6ECE">
        <w:rPr>
          <w:rFonts w:ascii="Calibri" w:hAnsi="Calibri" w:cs="Calibri"/>
          <w:u w:color="000000"/>
        </w:rPr>
        <w:t>a augment</w:t>
      </w:r>
      <w:r w:rsidRPr="00DD6ECE">
        <w:rPr>
          <w:rFonts w:ascii="Calibri" w:hAnsi="Calibri" w:cs="Calibri"/>
          <w:u w:color="000000"/>
        </w:rPr>
        <w:t xml:space="preserve">é </w:t>
      </w:r>
      <w:r w:rsidRPr="00DD6ECE">
        <w:rPr>
          <w:rFonts w:ascii="Calibri" w:hAnsi="Calibri" w:cs="Calibri"/>
          <w:u w:color="000000"/>
        </w:rPr>
        <w:t>entre 2004 (12,7</w:t>
      </w:r>
      <w:r w:rsidR="0055014E">
        <w:rPr>
          <w:rFonts w:ascii="Calibri" w:hAnsi="Calibri" w:cs="Calibri"/>
          <w:u w:color="000000"/>
        </w:rPr>
        <w:t> </w:t>
      </w:r>
      <w:r w:rsidRPr="00DD6ECE">
        <w:rPr>
          <w:rFonts w:ascii="Calibri" w:hAnsi="Calibri" w:cs="Calibri"/>
          <w:u w:color="000000"/>
        </w:rPr>
        <w:t>%) et la fin des ann</w:t>
      </w:r>
      <w:r w:rsidRPr="00DD6ECE">
        <w:rPr>
          <w:rFonts w:ascii="Calibri" w:hAnsi="Calibri" w:cs="Calibri"/>
          <w:u w:color="000000"/>
        </w:rPr>
        <w:t>é</w:t>
      </w:r>
      <w:r w:rsidRPr="00DD6ECE">
        <w:rPr>
          <w:rFonts w:ascii="Calibri" w:hAnsi="Calibri" w:cs="Calibri"/>
          <w:u w:color="000000"/>
        </w:rPr>
        <w:t>es 2010 (14</w:t>
      </w:r>
      <w:r w:rsidR="0055014E">
        <w:rPr>
          <w:rFonts w:ascii="Calibri" w:hAnsi="Calibri" w:cs="Calibri"/>
          <w:u w:color="000000"/>
        </w:rPr>
        <w:t> </w:t>
      </w:r>
      <w:r w:rsidRPr="00DD6ECE">
        <w:rPr>
          <w:rFonts w:ascii="Calibri" w:hAnsi="Calibri" w:cs="Calibri"/>
          <w:u w:color="000000"/>
        </w:rPr>
        <w:t>% environ).</w:t>
      </w:r>
    </w:p>
    <w:p w14:paraId="1D0FBCD2" w14:textId="77777777" w:rsidR="00360126" w:rsidRPr="00ED09DD" w:rsidRDefault="00360126" w:rsidP="0036012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sz w:val="20"/>
          <w:szCs w:val="20"/>
          <w:u w:color="000000"/>
        </w:rPr>
      </w:pPr>
    </w:p>
    <w:p w14:paraId="47FB769E" w14:textId="252D6883" w:rsidR="00971E95" w:rsidRDefault="0044299D">
      <w:pPr>
        <w:pStyle w:val="Pardfaut"/>
        <w:numPr>
          <w:ilvl w:val="0"/>
          <w:numId w:val="4"/>
        </w:numPr>
        <w:spacing w:before="0"/>
        <w:jc w:val="both"/>
        <w:rPr>
          <w:rFonts w:ascii="Calibri" w:hAnsi="Calibri" w:cs="Calibri"/>
          <w:u w:color="000000"/>
        </w:rPr>
      </w:pPr>
      <w:r w:rsidRPr="00DD6ECE">
        <w:rPr>
          <w:rFonts w:ascii="Calibri" w:hAnsi="Calibri" w:cs="Calibri"/>
          <w:u w:color="000000"/>
        </w:rPr>
        <w:t>Une stabilisation du taux de pauvret</w:t>
      </w:r>
      <w:r w:rsidRPr="00DD6ECE">
        <w:rPr>
          <w:rFonts w:ascii="Calibri" w:hAnsi="Calibri" w:cs="Calibri"/>
          <w:u w:color="000000"/>
        </w:rPr>
        <w:t xml:space="preserve">é </w:t>
      </w:r>
      <w:r w:rsidRPr="00DD6ECE">
        <w:rPr>
          <w:rFonts w:ascii="Calibri" w:hAnsi="Calibri" w:cs="Calibri"/>
          <w:u w:color="000000"/>
        </w:rPr>
        <w:t xml:space="preserve">ne correspond pas </w:t>
      </w:r>
      <w:r w:rsidRPr="00DD6ECE">
        <w:rPr>
          <w:rFonts w:ascii="Calibri" w:hAnsi="Calibri" w:cs="Calibri"/>
          <w:u w:color="000000"/>
        </w:rPr>
        <w:t>à</w:t>
      </w:r>
      <w:r w:rsidRPr="00DD6ECE">
        <w:rPr>
          <w:rFonts w:ascii="Calibri" w:hAnsi="Calibri" w:cs="Calibri"/>
          <w:u w:color="000000"/>
        </w:rPr>
        <w:t xml:space="preserve"> une stagnation du nombre de pauvres dans la population fran</w:t>
      </w:r>
      <w:r w:rsidRPr="00DD6ECE">
        <w:rPr>
          <w:rFonts w:ascii="Calibri" w:hAnsi="Calibri" w:cs="Calibri"/>
          <w:u w:color="000000"/>
        </w:rPr>
        <w:t>ç</w:t>
      </w:r>
      <w:r w:rsidRPr="00DD6ECE">
        <w:rPr>
          <w:rFonts w:ascii="Calibri" w:hAnsi="Calibri" w:cs="Calibri"/>
          <w:u w:color="000000"/>
        </w:rPr>
        <w:t>aise.</w:t>
      </w:r>
      <w:r w:rsidRPr="00DD6ECE">
        <w:rPr>
          <w:rFonts w:ascii="Calibri" w:hAnsi="Calibri" w:cs="Calibri"/>
          <w:u w:color="000000"/>
        </w:rPr>
        <w:t xml:space="preserve"> En effet, cela signifie en fait que la population pauvre augmente au m</w:t>
      </w:r>
      <w:r w:rsidRPr="00DD6ECE">
        <w:rPr>
          <w:rFonts w:ascii="Calibri" w:hAnsi="Calibri" w:cs="Calibri"/>
          <w:u w:color="000000"/>
        </w:rPr>
        <w:t>ê</w:t>
      </w:r>
      <w:r w:rsidRPr="00DD6ECE">
        <w:rPr>
          <w:rFonts w:ascii="Calibri" w:hAnsi="Calibri" w:cs="Calibri"/>
          <w:u w:color="000000"/>
        </w:rPr>
        <w:t>me rythme que la population totale. Ainsi, au seuil de pauvret</w:t>
      </w:r>
      <w:r w:rsidRPr="00DD6ECE">
        <w:rPr>
          <w:rFonts w:ascii="Calibri" w:hAnsi="Calibri" w:cs="Calibri"/>
          <w:u w:color="000000"/>
        </w:rPr>
        <w:t xml:space="preserve">é </w:t>
      </w:r>
      <w:r w:rsidRPr="00DD6ECE">
        <w:rPr>
          <w:rFonts w:ascii="Calibri" w:hAnsi="Calibri" w:cs="Calibri"/>
          <w:u w:color="000000"/>
        </w:rPr>
        <w:t>de 50</w:t>
      </w:r>
      <w:r w:rsidR="0055014E">
        <w:rPr>
          <w:rFonts w:ascii="Calibri" w:hAnsi="Calibri" w:cs="Calibri"/>
          <w:u w:color="000000"/>
        </w:rPr>
        <w:t> </w:t>
      </w:r>
      <w:r w:rsidRPr="00DD6ECE">
        <w:rPr>
          <w:rFonts w:ascii="Calibri" w:hAnsi="Calibri" w:cs="Calibri"/>
          <w:u w:color="000000"/>
        </w:rPr>
        <w:t>%, il y a 800 000 personnes pauvres de plus qu</w:t>
      </w:r>
      <w:r w:rsidRPr="00DD6ECE">
        <w:rPr>
          <w:rFonts w:ascii="Calibri" w:hAnsi="Calibri" w:cs="Calibri"/>
          <w:u w:color="000000"/>
        </w:rPr>
        <w:t>’</w:t>
      </w:r>
      <w:r w:rsidRPr="00DD6ECE">
        <w:rPr>
          <w:rFonts w:ascii="Calibri" w:hAnsi="Calibri" w:cs="Calibri"/>
          <w:u w:color="000000"/>
        </w:rPr>
        <w:t>au d</w:t>
      </w:r>
      <w:r w:rsidRPr="00DD6ECE">
        <w:rPr>
          <w:rFonts w:ascii="Calibri" w:hAnsi="Calibri" w:cs="Calibri"/>
          <w:u w:color="000000"/>
        </w:rPr>
        <w:t>é</w:t>
      </w:r>
      <w:r w:rsidRPr="00DD6ECE">
        <w:rPr>
          <w:rFonts w:ascii="Calibri" w:hAnsi="Calibri" w:cs="Calibri"/>
          <w:u w:color="000000"/>
        </w:rPr>
        <w:t>but des ann</w:t>
      </w:r>
      <w:r w:rsidRPr="00DD6ECE">
        <w:rPr>
          <w:rFonts w:ascii="Calibri" w:hAnsi="Calibri" w:cs="Calibri"/>
          <w:u w:color="000000"/>
        </w:rPr>
        <w:t>é</w:t>
      </w:r>
      <w:r w:rsidRPr="00DD6ECE">
        <w:rPr>
          <w:rFonts w:ascii="Calibri" w:hAnsi="Calibri" w:cs="Calibri"/>
          <w:u w:color="000000"/>
        </w:rPr>
        <w:t>es 2000. Au seuil de 60</w:t>
      </w:r>
      <w:r w:rsidR="0055014E">
        <w:rPr>
          <w:rFonts w:ascii="Calibri" w:hAnsi="Calibri" w:cs="Calibri"/>
          <w:u w:color="000000"/>
        </w:rPr>
        <w:t> </w:t>
      </w:r>
      <w:r w:rsidRPr="00DD6ECE">
        <w:rPr>
          <w:rFonts w:ascii="Calibri" w:hAnsi="Calibri" w:cs="Calibri"/>
          <w:u w:color="000000"/>
        </w:rPr>
        <w:t>%, ce sont 1,2</w:t>
      </w:r>
      <w:r w:rsidR="0055014E">
        <w:rPr>
          <w:rFonts w:ascii="Calibri" w:hAnsi="Calibri" w:cs="Calibri"/>
          <w:u w:color="000000"/>
        </w:rPr>
        <w:t> </w:t>
      </w:r>
      <w:r w:rsidRPr="00DD6ECE">
        <w:rPr>
          <w:rFonts w:ascii="Calibri" w:hAnsi="Calibri" w:cs="Calibri"/>
          <w:u w:color="000000"/>
        </w:rPr>
        <w:t>million</w:t>
      </w:r>
      <w:r w:rsidR="0055014E">
        <w:rPr>
          <w:rFonts w:ascii="Calibri" w:hAnsi="Calibri" w:cs="Calibri"/>
          <w:u w:color="000000"/>
        </w:rPr>
        <w:t xml:space="preserve"> </w:t>
      </w:r>
      <w:r w:rsidRPr="00DD6ECE">
        <w:rPr>
          <w:rFonts w:ascii="Calibri" w:hAnsi="Calibri" w:cs="Calibri"/>
          <w:u w:color="000000"/>
        </w:rPr>
        <w:t>de p</w:t>
      </w:r>
      <w:r w:rsidRPr="00DD6ECE">
        <w:rPr>
          <w:rFonts w:ascii="Calibri" w:hAnsi="Calibri" w:cs="Calibri"/>
          <w:u w:color="000000"/>
        </w:rPr>
        <w:t>ersonnes pauvres suppl</w:t>
      </w:r>
      <w:r w:rsidRPr="00DD6ECE">
        <w:rPr>
          <w:rFonts w:ascii="Calibri" w:hAnsi="Calibri" w:cs="Calibri"/>
          <w:u w:color="000000"/>
        </w:rPr>
        <w:t>é</w:t>
      </w:r>
      <w:r w:rsidRPr="00DD6ECE">
        <w:rPr>
          <w:rFonts w:ascii="Calibri" w:hAnsi="Calibri" w:cs="Calibri"/>
          <w:u w:color="000000"/>
        </w:rPr>
        <w:t>mentaires.</w:t>
      </w:r>
    </w:p>
    <w:p w14:paraId="5A0F3C62" w14:textId="77777777" w:rsidR="00360126" w:rsidRPr="00ED09DD" w:rsidRDefault="00360126" w:rsidP="0036012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sz w:val="20"/>
          <w:szCs w:val="20"/>
          <w:u w:color="000000"/>
        </w:rPr>
      </w:pPr>
    </w:p>
    <w:p w14:paraId="47FB769F" w14:textId="0C1CD597" w:rsidR="00971E95" w:rsidRDefault="0044299D">
      <w:pPr>
        <w:pStyle w:val="Pardfaut"/>
        <w:numPr>
          <w:ilvl w:val="0"/>
          <w:numId w:val="4"/>
        </w:numPr>
        <w:spacing w:before="0"/>
        <w:jc w:val="both"/>
        <w:rPr>
          <w:rFonts w:ascii="Calibri" w:hAnsi="Calibri" w:cs="Calibri"/>
          <w:u w:color="000000"/>
        </w:rPr>
      </w:pPr>
      <w:r w:rsidRPr="00DD6ECE">
        <w:rPr>
          <w:rFonts w:ascii="Calibri" w:hAnsi="Calibri" w:cs="Calibri"/>
          <w:u w:color="000000"/>
        </w:rPr>
        <w:t>La stagnation du taux de pauvret</w:t>
      </w:r>
      <w:r w:rsidRPr="00DD6ECE">
        <w:rPr>
          <w:rFonts w:ascii="Calibri" w:hAnsi="Calibri" w:cs="Calibri"/>
          <w:u w:color="000000"/>
        </w:rPr>
        <w:t xml:space="preserve">é </w:t>
      </w:r>
      <w:r w:rsidRPr="00DD6ECE">
        <w:rPr>
          <w:rFonts w:ascii="Calibri" w:hAnsi="Calibri" w:cs="Calibri"/>
          <w:u w:color="000000"/>
        </w:rPr>
        <w:t>est le signe d</w:t>
      </w:r>
      <w:r w:rsidRPr="00DD6ECE">
        <w:rPr>
          <w:rFonts w:ascii="Calibri" w:hAnsi="Calibri" w:cs="Calibri"/>
          <w:u w:color="000000"/>
        </w:rPr>
        <w:t>’</w:t>
      </w:r>
      <w:r w:rsidRPr="00DD6ECE">
        <w:rPr>
          <w:rFonts w:ascii="Calibri" w:hAnsi="Calibri" w:cs="Calibri"/>
          <w:u w:color="000000"/>
        </w:rPr>
        <w:t>un maintien des in</w:t>
      </w:r>
      <w:r w:rsidRPr="00DD6ECE">
        <w:rPr>
          <w:rFonts w:ascii="Calibri" w:hAnsi="Calibri" w:cs="Calibri"/>
          <w:u w:color="000000"/>
        </w:rPr>
        <w:t>é</w:t>
      </w:r>
      <w:r w:rsidRPr="00DD6ECE">
        <w:rPr>
          <w:rFonts w:ascii="Calibri" w:hAnsi="Calibri" w:cs="Calibri"/>
          <w:u w:color="000000"/>
        </w:rPr>
        <w:t>galit</w:t>
      </w:r>
      <w:r w:rsidRPr="00DD6ECE">
        <w:rPr>
          <w:rFonts w:ascii="Calibri" w:hAnsi="Calibri" w:cs="Calibri"/>
          <w:u w:color="000000"/>
        </w:rPr>
        <w:t>é</w:t>
      </w:r>
      <w:r w:rsidRPr="00DD6ECE">
        <w:rPr>
          <w:rFonts w:ascii="Calibri" w:hAnsi="Calibri" w:cs="Calibri"/>
          <w:u w:color="000000"/>
        </w:rPr>
        <w:t>s de niveau de vie dans la population fran</w:t>
      </w:r>
      <w:r w:rsidRPr="00DD6ECE">
        <w:rPr>
          <w:rFonts w:ascii="Calibri" w:hAnsi="Calibri" w:cs="Calibri"/>
          <w:u w:color="000000"/>
        </w:rPr>
        <w:t>ç</w:t>
      </w:r>
      <w:r w:rsidRPr="00DD6ECE">
        <w:rPr>
          <w:rFonts w:ascii="Calibri" w:hAnsi="Calibri" w:cs="Calibri"/>
          <w:u w:color="000000"/>
        </w:rPr>
        <w:t>aise. La soci</w:t>
      </w:r>
      <w:r w:rsidRPr="00DD6ECE">
        <w:rPr>
          <w:rFonts w:ascii="Calibri" w:hAnsi="Calibri" w:cs="Calibri"/>
          <w:u w:color="000000"/>
        </w:rPr>
        <w:t>é</w:t>
      </w:r>
      <w:r w:rsidRPr="00DD6ECE">
        <w:rPr>
          <w:rFonts w:ascii="Calibri" w:hAnsi="Calibri" w:cs="Calibri"/>
          <w:u w:color="000000"/>
        </w:rPr>
        <w:t>t</w:t>
      </w:r>
      <w:r w:rsidRPr="00DD6ECE">
        <w:rPr>
          <w:rFonts w:ascii="Calibri" w:hAnsi="Calibri" w:cs="Calibri"/>
          <w:u w:color="000000"/>
        </w:rPr>
        <w:t xml:space="preserve">é </w:t>
      </w:r>
      <w:r w:rsidRPr="00DD6ECE">
        <w:rPr>
          <w:rFonts w:ascii="Calibri" w:hAnsi="Calibri" w:cs="Calibri"/>
          <w:u w:color="000000"/>
        </w:rPr>
        <w:t>appara</w:t>
      </w:r>
      <w:r w:rsidRPr="00DD6ECE">
        <w:rPr>
          <w:rFonts w:ascii="Calibri" w:hAnsi="Calibri" w:cs="Calibri"/>
          <w:u w:color="000000"/>
        </w:rPr>
        <w:t>î</w:t>
      </w:r>
      <w:r w:rsidRPr="00DD6ECE">
        <w:rPr>
          <w:rFonts w:ascii="Calibri" w:hAnsi="Calibri" w:cs="Calibri"/>
          <w:u w:color="000000"/>
        </w:rPr>
        <w:t xml:space="preserve">t ainsi comme </w:t>
      </w:r>
      <w:r w:rsidRPr="00DD6ECE">
        <w:rPr>
          <w:rFonts w:ascii="Calibri" w:hAnsi="Calibri" w:cs="Calibri"/>
          <w:u w:color="000000"/>
        </w:rPr>
        <w:t>« </w:t>
      </w:r>
      <w:r w:rsidRPr="00DD6ECE">
        <w:rPr>
          <w:rFonts w:ascii="Calibri" w:hAnsi="Calibri" w:cs="Calibri"/>
          <w:u w:color="000000"/>
        </w:rPr>
        <w:t>fig</w:t>
      </w:r>
      <w:r w:rsidRPr="00DD6ECE">
        <w:rPr>
          <w:rFonts w:ascii="Calibri" w:hAnsi="Calibri" w:cs="Calibri"/>
          <w:u w:color="000000"/>
        </w:rPr>
        <w:t>é</w:t>
      </w:r>
      <w:r w:rsidRPr="00DD6ECE">
        <w:rPr>
          <w:rFonts w:ascii="Calibri" w:hAnsi="Calibri" w:cs="Calibri"/>
          <w:u w:color="000000"/>
        </w:rPr>
        <w:t>e</w:t>
      </w:r>
      <w:r w:rsidRPr="00DD6ECE">
        <w:rPr>
          <w:rFonts w:ascii="Calibri" w:hAnsi="Calibri" w:cs="Calibri"/>
          <w:u w:color="000000"/>
        </w:rPr>
        <w:t xml:space="preserve"> » </w:t>
      </w:r>
      <w:r w:rsidRPr="00DD6ECE">
        <w:rPr>
          <w:rFonts w:ascii="Calibri" w:hAnsi="Calibri" w:cs="Calibri"/>
          <w:u w:color="000000"/>
        </w:rPr>
        <w:t>alors qu</w:t>
      </w:r>
      <w:r w:rsidRPr="00DD6ECE">
        <w:rPr>
          <w:rFonts w:ascii="Calibri" w:hAnsi="Calibri" w:cs="Calibri"/>
          <w:u w:color="000000"/>
        </w:rPr>
        <w:t>’</w:t>
      </w:r>
      <w:r w:rsidRPr="00DD6ECE">
        <w:rPr>
          <w:rFonts w:ascii="Calibri" w:hAnsi="Calibri" w:cs="Calibri"/>
          <w:u w:color="000000"/>
        </w:rPr>
        <w:t>elle avait pu conna</w:t>
      </w:r>
      <w:r w:rsidRPr="00DD6ECE">
        <w:rPr>
          <w:rFonts w:ascii="Calibri" w:hAnsi="Calibri" w:cs="Calibri"/>
          <w:u w:color="000000"/>
        </w:rPr>
        <w:t>î</w:t>
      </w:r>
      <w:r w:rsidRPr="00DD6ECE">
        <w:rPr>
          <w:rFonts w:ascii="Calibri" w:hAnsi="Calibri" w:cs="Calibri"/>
          <w:u w:color="000000"/>
        </w:rPr>
        <w:t>tre, notamment dans les Tren</w:t>
      </w:r>
      <w:r w:rsidRPr="00DD6ECE">
        <w:rPr>
          <w:rFonts w:ascii="Calibri" w:hAnsi="Calibri" w:cs="Calibri"/>
          <w:u w:color="000000"/>
        </w:rPr>
        <w:t>te Glorieuses (1945-1975</w:t>
      </w:r>
      <w:r w:rsidR="00852A82">
        <w:rPr>
          <w:rFonts w:ascii="Calibri" w:hAnsi="Calibri" w:cs="Calibri"/>
          <w:u w:color="000000"/>
        </w:rPr>
        <w:t>,</w:t>
      </w:r>
      <w:r w:rsidRPr="00DD6ECE">
        <w:rPr>
          <w:rFonts w:ascii="Calibri" w:hAnsi="Calibri" w:cs="Calibri"/>
          <w:u w:color="000000"/>
        </w:rPr>
        <w:t xml:space="preserve"> une dynamique de moyennisation correspondant </w:t>
      </w:r>
      <w:r w:rsidRPr="00DD6ECE">
        <w:rPr>
          <w:rFonts w:ascii="Calibri" w:hAnsi="Calibri" w:cs="Calibri"/>
          <w:u w:color="000000"/>
        </w:rPr>
        <w:t xml:space="preserve">à </w:t>
      </w:r>
      <w:r w:rsidRPr="00DD6ECE">
        <w:rPr>
          <w:rFonts w:ascii="Calibri" w:hAnsi="Calibri" w:cs="Calibri"/>
          <w:u w:color="000000"/>
        </w:rPr>
        <w:t>une augmentation importante du niveau de vie des personnes issues des classes populaires.</w:t>
      </w:r>
    </w:p>
    <w:p w14:paraId="203998A3" w14:textId="77777777" w:rsidR="00360126" w:rsidRPr="00ED09DD" w:rsidRDefault="00360126" w:rsidP="0036012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sz w:val="20"/>
          <w:szCs w:val="20"/>
          <w:u w:color="000000"/>
        </w:rPr>
      </w:pPr>
    </w:p>
    <w:p w14:paraId="47FB76A0" w14:textId="72A6AF8E" w:rsidR="00971E95" w:rsidRPr="00DD6ECE" w:rsidRDefault="0044299D">
      <w:pPr>
        <w:pStyle w:val="Pardfaut"/>
        <w:numPr>
          <w:ilvl w:val="0"/>
          <w:numId w:val="4"/>
        </w:numPr>
        <w:spacing w:before="0"/>
        <w:jc w:val="both"/>
        <w:rPr>
          <w:rFonts w:ascii="Calibri" w:hAnsi="Calibri" w:cs="Calibri"/>
          <w:u w:color="000000"/>
        </w:rPr>
      </w:pPr>
      <w:r w:rsidRPr="00DD6ECE">
        <w:rPr>
          <w:rFonts w:ascii="Calibri" w:hAnsi="Calibri" w:cs="Calibri"/>
          <w:u w:color="000000"/>
        </w:rPr>
        <w:t xml:space="preserve">La hausse des prix (alimentation et </w:t>
      </w:r>
      <w:r w:rsidRPr="00DD6ECE">
        <w:rPr>
          <w:rFonts w:ascii="Calibri" w:hAnsi="Calibri" w:cs="Calibri"/>
          <w:u w:color="000000"/>
        </w:rPr>
        <w:t>é</w:t>
      </w:r>
      <w:r w:rsidRPr="00DD6ECE">
        <w:rPr>
          <w:rFonts w:ascii="Calibri" w:hAnsi="Calibri" w:cs="Calibri"/>
          <w:u w:color="000000"/>
        </w:rPr>
        <w:t>nergie) pourrait entra</w:t>
      </w:r>
      <w:r w:rsidRPr="00DD6ECE">
        <w:rPr>
          <w:rFonts w:ascii="Calibri" w:hAnsi="Calibri" w:cs="Calibri"/>
          <w:u w:color="000000"/>
        </w:rPr>
        <w:t>î</w:t>
      </w:r>
      <w:r w:rsidRPr="00DD6ECE">
        <w:rPr>
          <w:rFonts w:ascii="Calibri" w:hAnsi="Calibri" w:cs="Calibri"/>
          <w:u w:color="000000"/>
        </w:rPr>
        <w:t>ner une forte baisse de pouvoir d</w:t>
      </w:r>
      <w:r w:rsidRPr="00DD6ECE">
        <w:rPr>
          <w:rFonts w:ascii="Calibri" w:hAnsi="Calibri" w:cs="Calibri"/>
          <w:u w:color="000000"/>
        </w:rPr>
        <w:t>’</w:t>
      </w:r>
      <w:r w:rsidRPr="00DD6ECE">
        <w:rPr>
          <w:rFonts w:ascii="Calibri" w:hAnsi="Calibri" w:cs="Calibri"/>
          <w:u w:color="000000"/>
        </w:rPr>
        <w:t>achat pour les cat</w:t>
      </w:r>
      <w:r w:rsidRPr="00DD6ECE">
        <w:rPr>
          <w:rFonts w:ascii="Calibri" w:hAnsi="Calibri" w:cs="Calibri"/>
          <w:u w:color="000000"/>
        </w:rPr>
        <w:t>é</w:t>
      </w:r>
      <w:r w:rsidRPr="00DD6ECE">
        <w:rPr>
          <w:rFonts w:ascii="Calibri" w:hAnsi="Calibri" w:cs="Calibri"/>
          <w:u w:color="000000"/>
        </w:rPr>
        <w:t>gories les moins ais</w:t>
      </w:r>
      <w:r w:rsidRPr="00DD6ECE">
        <w:rPr>
          <w:rFonts w:ascii="Calibri" w:hAnsi="Calibri" w:cs="Calibri"/>
          <w:u w:color="000000"/>
        </w:rPr>
        <w:t>é</w:t>
      </w:r>
      <w:r w:rsidRPr="00DD6ECE">
        <w:rPr>
          <w:rFonts w:ascii="Calibri" w:hAnsi="Calibri" w:cs="Calibri"/>
          <w:u w:color="000000"/>
        </w:rPr>
        <w:t xml:space="preserve">es de la population. </w:t>
      </w:r>
      <w:r w:rsidRPr="00DD6ECE">
        <w:rPr>
          <w:rFonts w:ascii="Calibri" w:hAnsi="Calibri" w:cs="Calibri"/>
          <w:u w:color="000000"/>
        </w:rPr>
        <w:t xml:space="preserve">À </w:t>
      </w:r>
      <w:r w:rsidRPr="00DD6ECE">
        <w:rPr>
          <w:rFonts w:ascii="Calibri" w:hAnsi="Calibri" w:cs="Calibri"/>
          <w:u w:color="000000"/>
        </w:rPr>
        <w:t>terme, le taux de pauvret</w:t>
      </w:r>
      <w:r w:rsidRPr="00DD6ECE">
        <w:rPr>
          <w:rFonts w:ascii="Calibri" w:hAnsi="Calibri" w:cs="Calibri"/>
          <w:u w:color="000000"/>
        </w:rPr>
        <w:t xml:space="preserve">é </w:t>
      </w:r>
      <w:r w:rsidRPr="00DD6ECE">
        <w:rPr>
          <w:rFonts w:ascii="Calibri" w:hAnsi="Calibri" w:cs="Calibri"/>
          <w:u w:color="000000"/>
        </w:rPr>
        <w:t>pourrait augmenter, notamment si les salaires ne suivent pas l</w:t>
      </w:r>
      <w:r w:rsidRPr="00DD6ECE">
        <w:rPr>
          <w:rFonts w:ascii="Calibri" w:hAnsi="Calibri" w:cs="Calibri"/>
          <w:u w:color="000000"/>
        </w:rPr>
        <w:t>’</w:t>
      </w:r>
      <w:r w:rsidRPr="00DD6ECE">
        <w:rPr>
          <w:rFonts w:ascii="Calibri" w:hAnsi="Calibri" w:cs="Calibri"/>
          <w:u w:color="000000"/>
        </w:rPr>
        <w:t>augmentation des prix et/ou si les prestations sociales ne permettent pas de compenser la perte de pou</w:t>
      </w:r>
      <w:r w:rsidRPr="00DD6ECE">
        <w:rPr>
          <w:rFonts w:ascii="Calibri" w:hAnsi="Calibri" w:cs="Calibri"/>
          <w:u w:color="000000"/>
        </w:rPr>
        <w:t>voir</w:t>
      </w:r>
      <w:r w:rsidR="0055014E">
        <w:rPr>
          <w:rFonts w:ascii="Calibri" w:hAnsi="Calibri" w:cs="Calibri"/>
          <w:u w:color="000000"/>
        </w:rPr>
        <w:t xml:space="preserve"> </w:t>
      </w:r>
      <w:r w:rsidRPr="00DD6ECE">
        <w:rPr>
          <w:rFonts w:ascii="Calibri" w:hAnsi="Calibri" w:cs="Calibri"/>
          <w:u w:color="000000"/>
        </w:rPr>
        <w:t>d</w:t>
      </w:r>
      <w:r w:rsidRPr="00DD6ECE">
        <w:rPr>
          <w:rFonts w:ascii="Calibri" w:hAnsi="Calibri" w:cs="Calibri"/>
          <w:u w:color="000000"/>
        </w:rPr>
        <w:t>’</w:t>
      </w:r>
      <w:r w:rsidRPr="00DD6ECE">
        <w:rPr>
          <w:rFonts w:ascii="Calibri" w:hAnsi="Calibri" w:cs="Calibri"/>
          <w:u w:color="000000"/>
        </w:rPr>
        <w:t>achat.</w:t>
      </w:r>
    </w:p>
    <w:sectPr w:rsidR="00971E95" w:rsidRPr="00DD6ECE">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58DE" w14:textId="77777777" w:rsidR="0044299D" w:rsidRDefault="0044299D">
      <w:r>
        <w:separator/>
      </w:r>
    </w:p>
  </w:endnote>
  <w:endnote w:type="continuationSeparator" w:id="0">
    <w:p w14:paraId="7ACCB697" w14:textId="77777777" w:rsidR="0044299D" w:rsidRDefault="0044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811060"/>
      <w:docPartObj>
        <w:docPartGallery w:val="Page Numbers (Bottom of Page)"/>
        <w:docPartUnique/>
      </w:docPartObj>
    </w:sdtPr>
    <w:sdtContent>
      <w:p w14:paraId="1A9D67D0" w14:textId="74AA25E9" w:rsidR="00202B13" w:rsidRDefault="00202B13">
        <w:pPr>
          <w:pStyle w:val="Pieddepage"/>
          <w:jc w:val="right"/>
        </w:pPr>
        <w:r>
          <w:fldChar w:fldCharType="begin"/>
        </w:r>
        <w:r>
          <w:instrText>PAGE   \* MERGEFORMAT</w:instrText>
        </w:r>
        <w:r>
          <w:fldChar w:fldCharType="separate"/>
        </w:r>
        <w:r>
          <w:rPr>
            <w:lang w:val="fr-FR"/>
          </w:rPr>
          <w:t>2</w:t>
        </w:r>
        <w:r>
          <w:fldChar w:fldCharType="end"/>
        </w:r>
      </w:p>
    </w:sdtContent>
  </w:sdt>
  <w:p w14:paraId="24A65D39" w14:textId="77777777" w:rsidR="00202B13" w:rsidRDefault="00202B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BCF4" w14:textId="77777777" w:rsidR="0044299D" w:rsidRDefault="0044299D">
      <w:r>
        <w:separator/>
      </w:r>
    </w:p>
  </w:footnote>
  <w:footnote w:type="continuationSeparator" w:id="0">
    <w:p w14:paraId="5C371CF3" w14:textId="77777777" w:rsidR="0044299D" w:rsidRDefault="00442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95FC" w14:textId="58A8854D" w:rsidR="00107EE0" w:rsidRPr="008C0A02" w:rsidRDefault="00107EE0" w:rsidP="00107EE0">
    <w:pPr>
      <w:pStyle w:val="En-tte"/>
      <w:jc w:val="right"/>
      <w:rPr>
        <w:rFonts w:ascii="Calibri" w:hAnsi="Calibri" w:cs="Calibri"/>
      </w:rPr>
    </w:pPr>
    <w:r w:rsidRPr="008C0A02">
      <w:rPr>
        <w:rFonts w:ascii="Calibri" w:hAnsi="Calibri" w:cs="Calibri"/>
      </w:rPr>
      <w:ptab w:relativeTo="margin" w:alignment="center" w:leader="none"/>
    </w:r>
    <w:r w:rsidRPr="008C0A02">
      <w:rPr>
        <w:rFonts w:ascii="Calibri" w:hAnsi="Calibri" w:cs="Calibri"/>
      </w:rPr>
      <w:ptab w:relativeTo="margin" w:alignment="right" w:leader="none"/>
    </w:r>
    <w:proofErr w:type="spellStart"/>
    <w:r w:rsidRPr="008C0A02">
      <w:rPr>
        <w:rFonts w:ascii="Calibri" w:hAnsi="Calibri" w:cs="Calibri"/>
      </w:rPr>
      <w:t>Actu</w:t>
    </w:r>
    <w:proofErr w:type="spellEnd"/>
    <w:r w:rsidRPr="008C0A02">
      <w:rPr>
        <w:rFonts w:ascii="Calibri" w:hAnsi="Calibri" w:cs="Calibri"/>
      </w:rPr>
      <w:t xml:space="preserve"> SES © Hatier – Nicolas Olivier</w:t>
    </w:r>
  </w:p>
  <w:p w14:paraId="45A2FD0C" w14:textId="69018637" w:rsidR="00107EE0" w:rsidRPr="00107EE0" w:rsidRDefault="00107EE0" w:rsidP="00107EE0">
    <w:pPr>
      <w:pStyle w:val="En-tte"/>
      <w:jc w:val="right"/>
      <w:rPr>
        <w:rFonts w:ascii="Calibri" w:hAnsi="Calibri" w:cs="Calibri"/>
      </w:rPr>
    </w:pPr>
    <w:r w:rsidRPr="008C0A02">
      <w:rPr>
        <w:rFonts w:ascii="Calibri" w:hAnsi="Calibri" w:cs="Calibri"/>
      </w:rPr>
      <w:t xml:space="preserve">Fiche </w:t>
    </w:r>
    <w:proofErr w:type="spellStart"/>
    <w:r w:rsidRPr="008C0A02">
      <w:rPr>
        <w:rFonts w:ascii="Calibri" w:hAnsi="Calibri" w:cs="Calibri"/>
      </w:rPr>
      <w:t>d’exploitation</w:t>
    </w:r>
    <w:proofErr w:type="spellEnd"/>
    <w:r w:rsidRPr="008C0A02">
      <w:rPr>
        <w:rFonts w:ascii="Calibri" w:hAnsi="Calibri" w:cs="Calibri"/>
      </w:rPr>
      <w:t xml:space="preserve"> </w:t>
    </w:r>
    <w:proofErr w:type="spellStart"/>
    <w:r w:rsidRPr="008C0A02">
      <w:rPr>
        <w:rFonts w:ascii="Calibri" w:hAnsi="Calibri" w:cs="Calibri"/>
      </w:rPr>
      <w:t>pédagogique</w:t>
    </w:r>
    <w:proofErr w:type="spellEnd"/>
  </w:p>
  <w:p w14:paraId="47FB76A1" w14:textId="77777777" w:rsidR="00971E95" w:rsidRDefault="00971E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D4"/>
    <w:multiLevelType w:val="hybridMultilevel"/>
    <w:tmpl w:val="9EE42176"/>
    <w:styleLink w:val="Style2import"/>
    <w:lvl w:ilvl="0" w:tplc="25F6AAC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5456A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C10281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2E03FA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BF4735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F52F25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68C8E5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6AE300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762DD4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FF2262"/>
    <w:multiLevelType w:val="hybridMultilevel"/>
    <w:tmpl w:val="9EE42176"/>
    <w:numStyleLink w:val="Style2import"/>
  </w:abstractNum>
  <w:abstractNum w:abstractNumId="2" w15:restartNumberingAfterBreak="0">
    <w:nsid w:val="232F0DEF"/>
    <w:multiLevelType w:val="hybridMultilevel"/>
    <w:tmpl w:val="EC5C3D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B25FB1"/>
    <w:multiLevelType w:val="hybridMultilevel"/>
    <w:tmpl w:val="C65C3ADA"/>
    <w:numStyleLink w:val="Nombres"/>
  </w:abstractNum>
  <w:abstractNum w:abstractNumId="4" w15:restartNumberingAfterBreak="0">
    <w:nsid w:val="553E78B3"/>
    <w:multiLevelType w:val="hybridMultilevel"/>
    <w:tmpl w:val="B5F8847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413054F"/>
    <w:multiLevelType w:val="hybridMultilevel"/>
    <w:tmpl w:val="C65C3ADA"/>
    <w:styleLink w:val="Nombres"/>
    <w:lvl w:ilvl="0" w:tplc="1C5A1B3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4C2372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B360EE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0A2BC50">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F66FEE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AEC0EE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E3A83B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31ABC7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D5E068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95"/>
    <w:rsid w:val="0001687E"/>
    <w:rsid w:val="00047E82"/>
    <w:rsid w:val="00107EE0"/>
    <w:rsid w:val="00130C19"/>
    <w:rsid w:val="001D0C3B"/>
    <w:rsid w:val="00202B13"/>
    <w:rsid w:val="00324FE3"/>
    <w:rsid w:val="00360126"/>
    <w:rsid w:val="0044299D"/>
    <w:rsid w:val="004F10F7"/>
    <w:rsid w:val="005307BB"/>
    <w:rsid w:val="0055014E"/>
    <w:rsid w:val="00676892"/>
    <w:rsid w:val="007448FF"/>
    <w:rsid w:val="00852A82"/>
    <w:rsid w:val="008C0452"/>
    <w:rsid w:val="00940357"/>
    <w:rsid w:val="00953A53"/>
    <w:rsid w:val="00971E95"/>
    <w:rsid w:val="0099183D"/>
    <w:rsid w:val="009A1712"/>
    <w:rsid w:val="00B1421F"/>
    <w:rsid w:val="00DD6ECE"/>
    <w:rsid w:val="00ED09DD"/>
    <w:rsid w:val="00F034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768A"/>
  <w15:docId w15:val="{4BEEB28E-655A-4F59-8360-88685CC8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324F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107EE0"/>
    <w:pPr>
      <w:tabs>
        <w:tab w:val="center" w:pos="4536"/>
        <w:tab w:val="right" w:pos="9072"/>
      </w:tabs>
    </w:pPr>
  </w:style>
  <w:style w:type="character" w:customStyle="1" w:styleId="En-tteCar">
    <w:name w:val="En-tête Car"/>
    <w:basedOn w:val="Policepardfaut"/>
    <w:link w:val="En-tte"/>
    <w:uiPriority w:val="99"/>
    <w:rsid w:val="00107EE0"/>
    <w:rPr>
      <w:sz w:val="24"/>
      <w:szCs w:val="24"/>
      <w:lang w:val="en-US" w:eastAsia="en-US"/>
    </w:rPr>
  </w:style>
  <w:style w:type="paragraph" w:styleId="Pieddepage">
    <w:name w:val="footer"/>
    <w:basedOn w:val="Normal"/>
    <w:link w:val="PieddepageCar"/>
    <w:uiPriority w:val="99"/>
    <w:unhideWhenUsed/>
    <w:rsid w:val="00107EE0"/>
    <w:pPr>
      <w:tabs>
        <w:tab w:val="center" w:pos="4536"/>
        <w:tab w:val="right" w:pos="9072"/>
      </w:tabs>
    </w:pPr>
  </w:style>
  <w:style w:type="character" w:customStyle="1" w:styleId="PieddepageCar">
    <w:name w:val="Pied de page Car"/>
    <w:basedOn w:val="Policepardfaut"/>
    <w:link w:val="Pieddepage"/>
    <w:uiPriority w:val="99"/>
    <w:rsid w:val="00107EE0"/>
    <w:rPr>
      <w:sz w:val="24"/>
      <w:szCs w:val="24"/>
      <w:lang w:val="en-US" w:eastAsia="en-US"/>
    </w:rPr>
  </w:style>
  <w:style w:type="paragraph" w:styleId="Paragraphedeliste">
    <w:name w:val="List Paragraph"/>
    <w:basedOn w:val="Normal"/>
    <w:uiPriority w:val="34"/>
    <w:qFormat/>
    <w:rsid w:val="00360126"/>
    <w:pPr>
      <w:ind w:left="720"/>
      <w:contextualSpacing/>
    </w:pPr>
  </w:style>
  <w:style w:type="character" w:customStyle="1" w:styleId="Titre2Car">
    <w:name w:val="Titre 2 Car"/>
    <w:basedOn w:val="Policepardfaut"/>
    <w:link w:val="Titre2"/>
    <w:uiPriority w:val="9"/>
    <w:rsid w:val="00324FE3"/>
    <w:rPr>
      <w:rFonts w:eastAsia="Times New Roman"/>
      <w:b/>
      <w:bCs/>
      <w:sz w:val="36"/>
      <w:szCs w:val="36"/>
      <w:bdr w:val="none" w:sz="0" w:space="0" w:color="auto"/>
    </w:rPr>
  </w:style>
  <w:style w:type="paragraph" w:styleId="NormalWeb">
    <w:name w:val="Normal (Web)"/>
    <w:basedOn w:val="Normal"/>
    <w:uiPriority w:val="99"/>
    <w:semiHidden/>
    <w:unhideWhenUsed/>
    <w:rsid w:val="00324F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tagmc">
    <w:name w:val="tagmc"/>
    <w:basedOn w:val="Policepardfaut"/>
    <w:rsid w:val="00324FE3"/>
  </w:style>
  <w:style w:type="character" w:customStyle="1" w:styleId="spipnoteref">
    <w:name w:val="spip_note_ref"/>
    <w:basedOn w:val="Policepardfaut"/>
    <w:rsid w:val="00324FE3"/>
  </w:style>
  <w:style w:type="paragraph" w:customStyle="1" w:styleId="Default">
    <w:name w:val="Default"/>
    <w:rsid w:val="008C04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5883">
      <w:bodyDiv w:val="1"/>
      <w:marLeft w:val="0"/>
      <w:marRight w:val="0"/>
      <w:marTop w:val="0"/>
      <w:marBottom w:val="0"/>
      <w:divBdr>
        <w:top w:val="none" w:sz="0" w:space="0" w:color="auto"/>
        <w:left w:val="none" w:sz="0" w:space="0" w:color="auto"/>
        <w:bottom w:val="none" w:sz="0" w:space="0" w:color="auto"/>
        <w:right w:val="none" w:sz="0" w:space="0" w:color="auto"/>
      </w:divBdr>
    </w:div>
    <w:div w:id="487788558">
      <w:bodyDiv w:val="1"/>
      <w:marLeft w:val="0"/>
      <w:marRight w:val="0"/>
      <w:marTop w:val="0"/>
      <w:marBottom w:val="0"/>
      <w:divBdr>
        <w:top w:val="none" w:sz="0" w:space="0" w:color="auto"/>
        <w:left w:val="none" w:sz="0" w:space="0" w:color="auto"/>
        <w:bottom w:val="none" w:sz="0" w:space="0" w:color="auto"/>
        <w:right w:val="none" w:sz="0" w:space="0" w:color="auto"/>
      </w:divBdr>
      <w:divsChild>
        <w:div w:id="1155997281">
          <w:marLeft w:val="0"/>
          <w:marRight w:val="0"/>
          <w:marTop w:val="105"/>
          <w:marBottom w:val="300"/>
          <w:divBdr>
            <w:top w:val="none" w:sz="0" w:space="0" w:color="auto"/>
            <w:left w:val="none" w:sz="0" w:space="0" w:color="auto"/>
            <w:bottom w:val="none" w:sz="0" w:space="0" w:color="auto"/>
            <w:right w:val="none" w:sz="0" w:space="0" w:color="auto"/>
          </w:divBdr>
        </w:div>
        <w:div w:id="228345573">
          <w:marLeft w:val="0"/>
          <w:marRight w:val="0"/>
          <w:marTop w:val="0"/>
          <w:marBottom w:val="0"/>
          <w:divBdr>
            <w:top w:val="none" w:sz="0" w:space="0" w:color="auto"/>
            <w:left w:val="none" w:sz="0" w:space="0" w:color="auto"/>
            <w:bottom w:val="none" w:sz="0" w:space="0" w:color="auto"/>
            <w:right w:val="none" w:sz="0" w:space="0" w:color="auto"/>
          </w:divBdr>
        </w:div>
        <w:div w:id="1481310225">
          <w:marLeft w:val="242"/>
          <w:marRight w:val="0"/>
          <w:marTop w:val="225"/>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egalites.fr/evolution_pauvrete_annuell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1186</Words>
  <Characters>6527</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26</cp:revision>
  <dcterms:created xsi:type="dcterms:W3CDTF">2022-11-23T12:50:00Z</dcterms:created>
  <dcterms:modified xsi:type="dcterms:W3CDTF">2022-11-23T15:59:00Z</dcterms:modified>
</cp:coreProperties>
</file>