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1685E6" w14:textId="77777777" w:rsidR="00965577" w:rsidRPr="00E43E86" w:rsidRDefault="0073209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Aptos" w:hAnsi="Aptos"/>
          <w:b/>
          <w:bCs/>
          <w:color w:val="262626"/>
          <w:kern w:val="36"/>
          <w:sz w:val="28"/>
          <w:szCs w:val="28"/>
          <w:u w:color="262626"/>
        </w:rPr>
      </w:pPr>
      <w:r w:rsidRPr="00E43E86">
        <w:rPr>
          <w:rStyle w:val="Aucun"/>
          <w:rFonts w:ascii="Aptos" w:hAnsi="Aptos"/>
          <w:b/>
          <w:bCs/>
          <w:color w:val="262626"/>
          <w:kern w:val="36"/>
          <w:sz w:val="28"/>
          <w:szCs w:val="28"/>
          <w:u w:color="262626"/>
        </w:rPr>
        <w:t>Irlande : avec un excédent de 24 milliards d'euros,</w:t>
      </w:r>
    </w:p>
    <w:p w14:paraId="74ABF962" w14:textId="2937BB3B" w:rsidR="004D7741" w:rsidRPr="00E43E86" w:rsidRDefault="0073209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Aptos" w:eastAsia="Calibri" w:hAnsi="Aptos" w:cs="Calibri"/>
          <w:sz w:val="28"/>
          <w:szCs w:val="28"/>
          <w:u w:color="000000"/>
        </w:rPr>
      </w:pPr>
      <w:r w:rsidRPr="00E43E86">
        <w:rPr>
          <w:rStyle w:val="Aucun"/>
          <w:rFonts w:ascii="Aptos" w:hAnsi="Aptos"/>
          <w:b/>
          <w:bCs/>
          <w:color w:val="262626"/>
          <w:kern w:val="36"/>
          <w:sz w:val="28"/>
          <w:szCs w:val="28"/>
          <w:u w:color="262626"/>
        </w:rPr>
        <w:t>le gouvernement a promis une pluie de cadeaux lors du vote de son budget</w:t>
      </w:r>
    </w:p>
    <w:p w14:paraId="74ABF963" w14:textId="77777777" w:rsidR="004D7741" w:rsidRPr="004A7F96" w:rsidRDefault="004D7741">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sz w:val="10"/>
          <w:szCs w:val="10"/>
          <w:u w:color="000000"/>
        </w:rPr>
      </w:pPr>
    </w:p>
    <w:p w14:paraId="1ED6004A" w14:textId="40D58707" w:rsidR="0073209C" w:rsidRPr="00254994" w:rsidRDefault="0073209C" w:rsidP="0073209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sz w:val="24"/>
          <w:szCs w:val="24"/>
          <w:u w:color="000000"/>
        </w:rPr>
      </w:pPr>
      <w:r w:rsidRPr="00254994">
        <w:rPr>
          <w:rStyle w:val="Aucun"/>
          <w:rFonts w:ascii="Aptos" w:hAnsi="Aptos"/>
          <w:sz w:val="24"/>
          <w:szCs w:val="24"/>
          <w:u w:color="000000"/>
        </w:rPr>
        <w:t>Clémence Pénard, Podcast « </w:t>
      </w:r>
      <w:r w:rsidRPr="00254994">
        <w:rPr>
          <w:rFonts w:ascii="Aptos" w:hAnsi="Aptos"/>
          <w:sz w:val="24"/>
          <w:szCs w:val="24"/>
          <w:u w:color="000000"/>
        </w:rPr>
        <w:t>Comprendre le monde »</w:t>
      </w:r>
      <w:r w:rsidRPr="00254994">
        <w:rPr>
          <w:rStyle w:val="Aucun"/>
          <w:rFonts w:ascii="Aptos" w:hAnsi="Aptos"/>
          <w:sz w:val="24"/>
          <w:szCs w:val="24"/>
          <w:u w:color="000000"/>
        </w:rPr>
        <w:t>, 10 octobre 2024.</w:t>
      </w:r>
    </w:p>
    <w:p w14:paraId="12D5CF62" w14:textId="77777777" w:rsidR="0073209C" w:rsidRPr="00254994" w:rsidRDefault="0073209C" w:rsidP="0073209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sz w:val="24"/>
          <w:szCs w:val="24"/>
          <w:u w:color="000000"/>
        </w:rPr>
      </w:pPr>
      <w:hyperlink r:id="rId7" w:history="1">
        <w:r w:rsidRPr="00254994">
          <w:rPr>
            <w:rStyle w:val="Hyperlink0"/>
            <w:rFonts w:ascii="Aptos" w:hAnsi="Aptos"/>
            <w:sz w:val="24"/>
            <w:szCs w:val="24"/>
            <w:u w:color="000000"/>
          </w:rPr>
          <w:t>https://www.francetvinfo.fr/replay-radio/comprendre-le-monde/irlande-avec-un-excedent-de-24-milliards-d-euros-le-gouvernement-a-promis-une-pluie-de-cadeaux-lors-du-vote-de-son-budget_6801691.html</w:t>
        </w:r>
      </w:hyperlink>
      <w:r w:rsidRPr="00254994">
        <w:rPr>
          <w:rFonts w:ascii="Aptos" w:hAnsi="Aptos"/>
          <w:sz w:val="24"/>
          <w:szCs w:val="24"/>
          <w:u w:color="000000"/>
        </w:rPr>
        <w:t xml:space="preserve">   </w:t>
      </w:r>
    </w:p>
    <w:p w14:paraId="74ABF967" w14:textId="77777777" w:rsidR="004D7741" w:rsidRPr="00254994" w:rsidRDefault="004D7741">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Aptos" w:eastAsia="Times New Roman" w:hAnsi="Aptos" w:cs="Times New Roman"/>
          <w:sz w:val="24"/>
          <w:szCs w:val="24"/>
          <w:u w:color="000000"/>
        </w:rPr>
      </w:pPr>
    </w:p>
    <w:p w14:paraId="74ABF968" w14:textId="77777777" w:rsidR="004D7741" w:rsidRPr="00254994" w:rsidRDefault="0073209C">
      <w:pPr>
        <w:pStyle w:val="Corps"/>
        <w:pBdr>
          <w:top w:val="single" w:sz="4" w:space="1" w:color="000000"/>
          <w:left w:val="single" w:sz="4" w:space="1" w:color="000000"/>
          <w:bottom w:val="single" w:sz="4" w:space="1" w:color="000000"/>
          <w:right w:val="single" w:sz="4" w:space="1"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Aptos" w:eastAsia="Times New Roman" w:hAnsi="Aptos" w:cs="Times New Roman"/>
          <w:b/>
          <w:bCs/>
          <w:sz w:val="24"/>
          <w:szCs w:val="24"/>
          <w:u w:color="000000"/>
        </w:rPr>
      </w:pPr>
      <w:r w:rsidRPr="00254994">
        <w:rPr>
          <w:rStyle w:val="Aucun"/>
          <w:rFonts w:ascii="Aptos" w:hAnsi="Aptos"/>
          <w:b/>
          <w:bCs/>
          <w:sz w:val="24"/>
          <w:szCs w:val="24"/>
          <w:u w:color="000000"/>
        </w:rPr>
        <w:t>Exploitation pédagogique</w:t>
      </w:r>
    </w:p>
    <w:p w14:paraId="74ABF969" w14:textId="77777777" w:rsidR="004D7741" w:rsidRPr="00531F95" w:rsidRDefault="004D7741">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eastAsia="Times New Roman" w:hAnsi="Aptos" w:cs="Times New Roman"/>
          <w:sz w:val="10"/>
          <w:szCs w:val="10"/>
          <w:u w:color="000000"/>
        </w:rPr>
      </w:pPr>
    </w:p>
    <w:p w14:paraId="74ABF96A" w14:textId="05F1835F" w:rsidR="004D7741" w:rsidRPr="00254994" w:rsidRDefault="00531F95" w:rsidP="00531F95">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Fonts w:ascii="Aptos" w:hAnsi="Aptos"/>
          <w:u w:color="000000"/>
        </w:rPr>
        <w:t xml:space="preserve">1. </w:t>
      </w:r>
      <w:r w:rsidR="0073209C" w:rsidRPr="00254994">
        <w:rPr>
          <w:rFonts w:ascii="Aptos" w:hAnsi="Aptos"/>
          <w:u w:color="000000"/>
        </w:rPr>
        <w:t>Quel est le montant de l’excédent irlandais en 2024 ?</w:t>
      </w:r>
    </w:p>
    <w:p w14:paraId="74ABF96B" w14:textId="24BBB948" w:rsidR="004D7741" w:rsidRPr="00254994" w:rsidRDefault="00531F95" w:rsidP="00531F95">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Fonts w:ascii="Aptos" w:hAnsi="Aptos"/>
          <w:u w:color="000000"/>
        </w:rPr>
        <w:t xml:space="preserve">2. </w:t>
      </w:r>
      <w:r w:rsidR="0073209C" w:rsidRPr="00254994">
        <w:rPr>
          <w:rFonts w:ascii="Aptos" w:hAnsi="Aptos"/>
          <w:u w:color="000000"/>
        </w:rPr>
        <w:t xml:space="preserve">Quels sont les facteurs explicatifs de cet excédent ? </w:t>
      </w:r>
    </w:p>
    <w:p w14:paraId="74ABF96C" w14:textId="15F3DC61" w:rsidR="004D7741" w:rsidRPr="00254994" w:rsidRDefault="00531F95" w:rsidP="00531F95">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Fonts w:ascii="Aptos" w:hAnsi="Aptos"/>
          <w:u w:color="000000"/>
        </w:rPr>
        <w:t xml:space="preserve">3. </w:t>
      </w:r>
      <w:r w:rsidR="0073209C" w:rsidRPr="00254994">
        <w:rPr>
          <w:rFonts w:ascii="Aptos" w:hAnsi="Aptos"/>
          <w:u w:color="000000"/>
        </w:rPr>
        <w:t>Selon vous, pourquoi les autres pays européens font-ils pression pour que l’Irlande remonte son taux d’imposition sur les sociétés ?</w:t>
      </w:r>
    </w:p>
    <w:p w14:paraId="74ABF96D" w14:textId="5600E661" w:rsidR="004D7741" w:rsidRPr="00254994" w:rsidRDefault="00531F95" w:rsidP="00531F95">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Fonts w:ascii="Aptos" w:hAnsi="Aptos"/>
          <w:u w:color="000000"/>
        </w:rPr>
        <w:t xml:space="preserve">4. </w:t>
      </w:r>
      <w:r w:rsidR="0073209C" w:rsidRPr="00254994">
        <w:rPr>
          <w:rFonts w:ascii="Aptos" w:hAnsi="Aptos"/>
          <w:u w:color="000000"/>
        </w:rPr>
        <w:t>Pourquoi certains économistes critiquent-ils les mesures budgétaires annoncées par le gouvernement ?</w:t>
      </w:r>
    </w:p>
    <w:p w14:paraId="74ABF96E" w14:textId="77777777" w:rsidR="004D7741" w:rsidRPr="00254994" w:rsidRDefault="004D7741">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Aptos" w:eastAsia="Times New Roman" w:hAnsi="Aptos" w:cs="Times New Roman"/>
          <w:sz w:val="24"/>
          <w:szCs w:val="24"/>
          <w:u w:color="000000"/>
        </w:rPr>
      </w:pPr>
    </w:p>
    <w:p w14:paraId="74ABF96F" w14:textId="067F355E" w:rsidR="004D7741" w:rsidRPr="00254994" w:rsidRDefault="0073209C">
      <w:pPr>
        <w:pStyle w:val="Corps"/>
        <w:pBdr>
          <w:top w:val="single" w:sz="4" w:space="1" w:color="000000"/>
          <w:left w:val="single" w:sz="4" w:space="1" w:color="000000"/>
          <w:bottom w:val="single" w:sz="4" w:space="1" w:color="000000"/>
          <w:right w:val="single" w:sz="4" w:space="1"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Aptos" w:eastAsia="Times New Roman" w:hAnsi="Aptos" w:cs="Times New Roman"/>
          <w:b/>
          <w:bCs/>
          <w:sz w:val="24"/>
          <w:szCs w:val="24"/>
          <w:u w:color="000000"/>
        </w:rPr>
      </w:pPr>
      <w:proofErr w:type="spellStart"/>
      <w:r w:rsidRPr="00254994">
        <w:rPr>
          <w:rStyle w:val="Aucun"/>
          <w:rFonts w:ascii="Aptos" w:hAnsi="Aptos"/>
          <w:b/>
          <w:bCs/>
          <w:sz w:val="24"/>
          <w:szCs w:val="24"/>
          <w:u w:color="000000"/>
          <w:lang w:val="en-US"/>
        </w:rPr>
        <w:t>Corr</w:t>
      </w:r>
      <w:r w:rsidR="00531F95">
        <w:rPr>
          <w:rStyle w:val="Aucun"/>
          <w:rFonts w:ascii="Aptos" w:hAnsi="Aptos"/>
          <w:b/>
          <w:bCs/>
          <w:sz w:val="24"/>
          <w:szCs w:val="24"/>
          <w:u w:color="000000"/>
          <w:lang w:val="en-US"/>
        </w:rPr>
        <w:t>igé</w:t>
      </w:r>
      <w:proofErr w:type="spellEnd"/>
    </w:p>
    <w:p w14:paraId="74ABF970" w14:textId="77777777" w:rsidR="004D7741" w:rsidRPr="00531F95" w:rsidRDefault="004D7741">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Aptos" w:eastAsia="Times New Roman" w:hAnsi="Aptos" w:cs="Times New Roman"/>
          <w:sz w:val="10"/>
          <w:szCs w:val="10"/>
          <w:u w:color="000000"/>
        </w:rPr>
      </w:pPr>
    </w:p>
    <w:p w14:paraId="74ABF971" w14:textId="5AA7EB1C" w:rsidR="004D7741" w:rsidRPr="00254994" w:rsidRDefault="00531F95" w:rsidP="00531F95">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Style w:val="Aucun"/>
          <w:rFonts w:ascii="Aptos" w:hAnsi="Aptos"/>
          <w:u w:color="000000"/>
        </w:rPr>
        <w:t xml:space="preserve">1. </w:t>
      </w:r>
      <w:r w:rsidR="0073209C" w:rsidRPr="00254994">
        <w:rPr>
          <w:rStyle w:val="Aucun"/>
          <w:rFonts w:ascii="Aptos" w:hAnsi="Aptos"/>
          <w:u w:color="000000"/>
        </w:rPr>
        <w:t xml:space="preserve">En 2024, l’excédent </w:t>
      </w:r>
      <w:r w:rsidR="004F5479">
        <w:rPr>
          <w:rStyle w:val="Aucun"/>
          <w:rFonts w:ascii="Aptos" w:hAnsi="Aptos"/>
          <w:u w:color="000000"/>
        </w:rPr>
        <w:t>i</w:t>
      </w:r>
      <w:r w:rsidR="0073209C" w:rsidRPr="00254994">
        <w:rPr>
          <w:rStyle w:val="Aucun"/>
          <w:rFonts w:ascii="Aptos" w:hAnsi="Aptos"/>
          <w:u w:color="000000"/>
        </w:rPr>
        <w:t>rlandais s’élève à 23,7 milliards d’euros, soit 4,7</w:t>
      </w:r>
      <w:r>
        <w:rPr>
          <w:rStyle w:val="Aucun"/>
          <w:rFonts w:ascii="Aptos" w:hAnsi="Aptos"/>
          <w:u w:color="000000"/>
        </w:rPr>
        <w:t> </w:t>
      </w:r>
      <w:r w:rsidR="0073209C" w:rsidRPr="00254994">
        <w:rPr>
          <w:rStyle w:val="Aucun"/>
          <w:rFonts w:ascii="Aptos" w:hAnsi="Aptos"/>
          <w:u w:color="000000"/>
        </w:rPr>
        <w:t xml:space="preserve">% du PIB </w:t>
      </w:r>
      <w:r>
        <w:rPr>
          <w:rStyle w:val="Aucun"/>
          <w:rFonts w:ascii="Aptos" w:hAnsi="Aptos"/>
          <w:u w:color="000000"/>
        </w:rPr>
        <w:t>i</w:t>
      </w:r>
      <w:r w:rsidR="0073209C" w:rsidRPr="00254994">
        <w:rPr>
          <w:rStyle w:val="Aucun"/>
          <w:rFonts w:ascii="Aptos" w:hAnsi="Aptos"/>
          <w:u w:color="000000"/>
        </w:rPr>
        <w:t>rlandais, en forte hausse par rapport à l’année précédente. Cette augmentation s’explique notamment par la condamnation de la firme Américaine Apple par la CJUE (Cour de justice de l’Union européenne) à payer 10 milliards d’euros pour arriérés d’impôts non versés à l’</w:t>
      </w:r>
      <w:r w:rsidR="000A77D9">
        <w:rPr>
          <w:rStyle w:val="Aucun"/>
          <w:rFonts w:ascii="Aptos" w:hAnsi="Aptos"/>
          <w:u w:color="000000"/>
        </w:rPr>
        <w:t>É</w:t>
      </w:r>
      <w:r w:rsidR="0073209C" w:rsidRPr="00254994">
        <w:rPr>
          <w:rStyle w:val="Aucun"/>
          <w:rFonts w:ascii="Aptos" w:hAnsi="Aptos"/>
          <w:u w:color="000000"/>
        </w:rPr>
        <w:t>tat Irlandais.</w:t>
      </w:r>
    </w:p>
    <w:p w14:paraId="2BF372BD" w14:textId="77777777" w:rsidR="00531F95" w:rsidRDefault="00531F95" w:rsidP="00531F95">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left="393"/>
        <w:jc w:val="both"/>
        <w:rPr>
          <w:rStyle w:val="Aucun"/>
          <w:rFonts w:ascii="Aptos" w:hAnsi="Aptos"/>
          <w:u w:color="000000"/>
        </w:rPr>
      </w:pPr>
    </w:p>
    <w:p w14:paraId="74ABF972" w14:textId="4DAD0FEB" w:rsidR="004D7741" w:rsidRPr="00254994" w:rsidRDefault="00531F95" w:rsidP="00531F95">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Style w:val="Aucun"/>
          <w:rFonts w:ascii="Aptos" w:hAnsi="Aptos"/>
          <w:u w:color="000000"/>
        </w:rPr>
        <w:t xml:space="preserve">2. </w:t>
      </w:r>
      <w:r w:rsidR="0073209C" w:rsidRPr="00254994">
        <w:rPr>
          <w:rStyle w:val="Aucun"/>
          <w:rFonts w:ascii="Aptos" w:hAnsi="Aptos"/>
          <w:u w:color="000000"/>
        </w:rPr>
        <w:t>Cet excédent s’explique principalement par la présence massive de grandes firmes multinationales en Irlande, notamment dans le secteur de la tech. Ces firmes, bien souvent américaines, s’implantent en Irlande pour bénéficier à la fois d’une certaine proximité culturelle (culture anglo-saxonne) ainsi que de taux d’imposition sur les sociétés parmi les plus bas en Europe (12,5</w:t>
      </w:r>
      <w:r w:rsidR="000A77D9">
        <w:rPr>
          <w:rStyle w:val="Aucun"/>
          <w:rFonts w:ascii="Aptos" w:hAnsi="Aptos"/>
          <w:u w:color="000000"/>
        </w:rPr>
        <w:t> </w:t>
      </w:r>
      <w:r w:rsidR="0073209C" w:rsidRPr="00254994">
        <w:rPr>
          <w:rStyle w:val="Aucun"/>
          <w:rFonts w:ascii="Aptos" w:hAnsi="Aptos"/>
          <w:u w:color="000000"/>
        </w:rPr>
        <w:t>%, relevé récemment à 15</w:t>
      </w:r>
      <w:r w:rsidR="000A77D9">
        <w:rPr>
          <w:rStyle w:val="Aucun"/>
          <w:rFonts w:ascii="Aptos" w:hAnsi="Aptos"/>
          <w:u w:color="000000"/>
        </w:rPr>
        <w:t> </w:t>
      </w:r>
      <w:r w:rsidR="0073209C" w:rsidRPr="00254994">
        <w:rPr>
          <w:rStyle w:val="Aucun"/>
          <w:rFonts w:ascii="Aptos" w:hAnsi="Aptos"/>
          <w:u w:color="000000"/>
        </w:rPr>
        <w:t>%), qui leur permettent de minimiser leurs impôts.</w:t>
      </w:r>
    </w:p>
    <w:p w14:paraId="243C3D75" w14:textId="77777777" w:rsidR="00531F95" w:rsidRDefault="00531F95" w:rsidP="00531F95">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Aptos" w:hAnsi="Aptos"/>
          <w:u w:color="000000"/>
        </w:rPr>
      </w:pPr>
    </w:p>
    <w:p w14:paraId="74ABF973" w14:textId="22853295" w:rsidR="004D7741" w:rsidRPr="00254994" w:rsidRDefault="00531F95" w:rsidP="00531F95">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Style w:val="Aucun"/>
          <w:rFonts w:ascii="Aptos" w:hAnsi="Aptos"/>
          <w:u w:color="000000"/>
        </w:rPr>
        <w:t xml:space="preserve">3. </w:t>
      </w:r>
      <w:r w:rsidR="0073209C" w:rsidRPr="00254994">
        <w:rPr>
          <w:rStyle w:val="Aucun"/>
          <w:rFonts w:ascii="Aptos" w:hAnsi="Aptos"/>
          <w:u w:color="000000"/>
        </w:rPr>
        <w:t xml:space="preserve">Les autres pays de l’Union européenne estiment que la politique menée par l’Irlande en termes de taux d’imposition des sociétés s’apparente à une forme de « dumping fiscal ». En effet, la baisse de la fiscalité </w:t>
      </w:r>
      <w:r w:rsidR="000726E7">
        <w:rPr>
          <w:rStyle w:val="Aucun"/>
          <w:rFonts w:ascii="Aptos" w:hAnsi="Aptos"/>
          <w:u w:color="000000"/>
        </w:rPr>
        <w:t>i</w:t>
      </w:r>
      <w:r w:rsidR="0073209C" w:rsidRPr="00254994">
        <w:rPr>
          <w:rStyle w:val="Aucun"/>
          <w:rFonts w:ascii="Aptos" w:hAnsi="Aptos"/>
          <w:u w:color="000000"/>
        </w:rPr>
        <w:t xml:space="preserve">rlandaise contribue à drainer les investissements des grandes firmes multinationales en Irlande, au détriment des autres pays de l’Union qui se retrouvent alors privés de certains investissements et de rentrées fiscales auxquels ils auraient pu prétendre. Ce type de politique fiscale encourage une concurrence fiscale entre </w:t>
      </w:r>
      <w:r w:rsidR="0064776A">
        <w:rPr>
          <w:rStyle w:val="Aucun"/>
          <w:rFonts w:ascii="Aptos" w:hAnsi="Aptos"/>
          <w:u w:color="000000"/>
        </w:rPr>
        <w:t>É</w:t>
      </w:r>
      <w:r w:rsidR="0073209C" w:rsidRPr="00254994">
        <w:rPr>
          <w:rStyle w:val="Aucun"/>
          <w:rFonts w:ascii="Aptos" w:hAnsi="Aptos"/>
          <w:u w:color="000000"/>
        </w:rPr>
        <w:t>tats au niveau de l’Union européenne, qui contribue à une diminution généralisée des taux d’impositions sur les sociétés, entraînant un assèchement des recettes fiscales permises par cet impôt. Le dumping fiscal tend alors à se transformer en dumping social, à travers la diminution des dépenses sociales.</w:t>
      </w:r>
    </w:p>
    <w:p w14:paraId="3CAB51CB" w14:textId="77777777" w:rsidR="00531F95" w:rsidRDefault="00531F95" w:rsidP="00531F95">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Aptos" w:hAnsi="Aptos"/>
          <w:u w:color="000000"/>
        </w:rPr>
      </w:pPr>
    </w:p>
    <w:p w14:paraId="74ABF974" w14:textId="3803BA7B" w:rsidR="004D7741" w:rsidRPr="00254994" w:rsidRDefault="00531F95" w:rsidP="00531F95">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Style w:val="Aucun"/>
          <w:rFonts w:ascii="Aptos" w:hAnsi="Aptos"/>
          <w:u w:color="000000"/>
        </w:rPr>
        <w:t xml:space="preserve">4. </w:t>
      </w:r>
      <w:r w:rsidR="0073209C" w:rsidRPr="00254994">
        <w:rPr>
          <w:rStyle w:val="Aucun"/>
          <w:rFonts w:ascii="Aptos" w:hAnsi="Aptos"/>
          <w:u w:color="000000"/>
        </w:rPr>
        <w:t xml:space="preserve">Certains économistes critiquent les mesures budgétaires du gouvernement </w:t>
      </w:r>
      <w:r w:rsidR="000A77D9">
        <w:rPr>
          <w:rStyle w:val="Aucun"/>
          <w:rFonts w:ascii="Aptos" w:hAnsi="Aptos"/>
          <w:u w:color="000000"/>
        </w:rPr>
        <w:t>i</w:t>
      </w:r>
      <w:r w:rsidR="0073209C" w:rsidRPr="00254994">
        <w:rPr>
          <w:rStyle w:val="Aucun"/>
          <w:rFonts w:ascii="Aptos" w:hAnsi="Aptos"/>
          <w:u w:color="000000"/>
        </w:rPr>
        <w:t xml:space="preserve">rlandais car ils estiment que l’excédent devrait être investi dans des projets structurels (permettant de développer le potentiel de l’économie </w:t>
      </w:r>
      <w:r w:rsidR="000A77D9">
        <w:rPr>
          <w:rStyle w:val="Aucun"/>
          <w:rFonts w:ascii="Aptos" w:hAnsi="Aptos"/>
          <w:u w:color="000000"/>
        </w:rPr>
        <w:t>i</w:t>
      </w:r>
      <w:r w:rsidR="0073209C" w:rsidRPr="00254994">
        <w:rPr>
          <w:rStyle w:val="Aucun"/>
          <w:rFonts w:ascii="Aptos" w:hAnsi="Aptos"/>
          <w:u w:color="000000"/>
        </w:rPr>
        <w:t>rlandaise) plutôt que redistribué sous forme de « cadeaux fiscaux » (baisses d’impôts, subventions directes). Ces mesures, bien qu’appréciées des citoyens, viseraient principalement à augmenter la popularité du gouvernement plutôt qu’à renforcer la croissance potentielle de l’Irlande.</w:t>
      </w:r>
    </w:p>
    <w:sectPr w:rsidR="004D7741" w:rsidRPr="00254994">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ABF97B" w14:textId="77777777" w:rsidR="0073209C" w:rsidRDefault="0073209C">
      <w:r>
        <w:separator/>
      </w:r>
    </w:p>
  </w:endnote>
  <w:endnote w:type="continuationSeparator" w:id="0">
    <w:p w14:paraId="74ABF97D" w14:textId="77777777" w:rsidR="0073209C" w:rsidRDefault="00732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268603"/>
      <w:docPartObj>
        <w:docPartGallery w:val="Page Numbers (Bottom of Page)"/>
        <w:docPartUnique/>
      </w:docPartObj>
    </w:sdtPr>
    <w:sdtEndPr/>
    <w:sdtContent>
      <w:p w14:paraId="2D7983A3" w14:textId="1CE53350" w:rsidR="00254994" w:rsidRDefault="00254994">
        <w:pPr>
          <w:pStyle w:val="Pieddepage"/>
          <w:jc w:val="right"/>
        </w:pPr>
        <w:r>
          <w:fldChar w:fldCharType="begin"/>
        </w:r>
        <w:r>
          <w:instrText>PAGE   \* MERGEFORMAT</w:instrText>
        </w:r>
        <w:r>
          <w:fldChar w:fldCharType="separate"/>
        </w:r>
        <w:r>
          <w:rPr>
            <w:lang w:val="fr-FR"/>
          </w:rPr>
          <w:t>2</w:t>
        </w:r>
        <w:r>
          <w:fldChar w:fldCharType="end"/>
        </w:r>
      </w:p>
    </w:sdtContent>
  </w:sdt>
  <w:p w14:paraId="74ABF976" w14:textId="77777777" w:rsidR="004D7741" w:rsidRDefault="004D77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ABF977" w14:textId="77777777" w:rsidR="0073209C" w:rsidRDefault="0073209C">
      <w:r>
        <w:separator/>
      </w:r>
    </w:p>
  </w:footnote>
  <w:footnote w:type="continuationSeparator" w:id="0">
    <w:p w14:paraId="74ABF979" w14:textId="77777777" w:rsidR="0073209C" w:rsidRDefault="00732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842D1" w14:textId="77777777" w:rsidR="00531F95" w:rsidRDefault="00531F95" w:rsidP="00531F95">
    <w:pPr>
      <w:pStyle w:val="En-tte"/>
      <w:jc w:val="right"/>
    </w:pPr>
    <w:r>
      <w:rPr>
        <w:rFonts w:ascii="Calibri" w:hAnsi="Calibri" w:cs="Calibri"/>
      </w:rPr>
      <w:t xml:space="preserve">Fiche </w:t>
    </w:r>
    <w:proofErr w:type="spellStart"/>
    <w:r>
      <w:rPr>
        <w:rFonts w:ascii="Calibri" w:hAnsi="Calibri" w:cs="Calibri"/>
      </w:rPr>
      <w:t>d’exploitation</w:t>
    </w:r>
    <w:proofErr w:type="spellEnd"/>
    <w:r>
      <w:rPr>
        <w:rFonts w:ascii="Calibri" w:hAnsi="Calibri" w:cs="Calibri"/>
      </w:rPr>
      <w:t xml:space="preserve"> </w:t>
    </w:r>
    <w:proofErr w:type="spellStart"/>
    <w:r>
      <w:rPr>
        <w:rFonts w:ascii="Calibri" w:hAnsi="Calibri" w:cs="Calibri"/>
      </w:rPr>
      <w:t>pédagogique</w:t>
    </w:r>
    <w:proofErr w:type="spellEnd"/>
  </w:p>
  <w:p w14:paraId="4B183606" w14:textId="77777777" w:rsidR="00531F95" w:rsidRPr="00987D15" w:rsidRDefault="00531F95" w:rsidP="00531F95">
    <w:pPr>
      <w:pStyle w:val="En-tte"/>
      <w:jc w:val="right"/>
      <w:rPr>
        <w:rFonts w:ascii="Calibri" w:hAnsi="Calibri" w:cs="Calibri"/>
        <w:sz w:val="22"/>
        <w:szCs w:val="22"/>
      </w:rPr>
    </w:pPr>
    <w:proofErr w:type="spellStart"/>
    <w:r>
      <w:rPr>
        <w:rFonts w:ascii="Calibri" w:hAnsi="Calibri" w:cs="Calibri"/>
      </w:rPr>
      <w:t>Actu</w:t>
    </w:r>
    <w:proofErr w:type="spellEnd"/>
    <w:r>
      <w:rPr>
        <w:rFonts w:ascii="Calibri" w:hAnsi="Calibri" w:cs="Calibri"/>
      </w:rPr>
      <w:t xml:space="preserve"> SES © Hatier – Nicolas Olivier</w:t>
    </w:r>
  </w:p>
  <w:p w14:paraId="74ABF975" w14:textId="77777777" w:rsidR="004D7741" w:rsidRPr="00531F95" w:rsidRDefault="004D7741" w:rsidP="00531F9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B66FB"/>
    <w:multiLevelType w:val="hybridMultilevel"/>
    <w:tmpl w:val="A5EAB3F2"/>
    <w:numStyleLink w:val="Style2import"/>
  </w:abstractNum>
  <w:abstractNum w:abstractNumId="1" w15:restartNumberingAfterBreak="0">
    <w:nsid w:val="06AC326E"/>
    <w:multiLevelType w:val="hybridMultilevel"/>
    <w:tmpl w:val="A5EAB3F2"/>
    <w:styleLink w:val="Style2import"/>
    <w:lvl w:ilvl="0" w:tplc="C292F1E6">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B6206D14">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1A8CF500">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740E4C2">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73CCEE50">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2F0A0CA">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45EC962">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412A5524">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AF3869B4">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70E667A"/>
    <w:multiLevelType w:val="hybridMultilevel"/>
    <w:tmpl w:val="5572677A"/>
    <w:numStyleLink w:val="Nombres"/>
  </w:abstractNum>
  <w:abstractNum w:abstractNumId="3" w15:restartNumberingAfterBreak="0">
    <w:nsid w:val="139B521B"/>
    <w:multiLevelType w:val="hybridMultilevel"/>
    <w:tmpl w:val="5572677A"/>
    <w:styleLink w:val="Nombres"/>
    <w:lvl w:ilvl="0" w:tplc="18D29342">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E0325DAE">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5C9AD3E8">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EA624E9E">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7A847590">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AE49B88">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40FA0244">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F5C140E">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B6AED362">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607733810">
    <w:abstractNumId w:val="1"/>
  </w:num>
  <w:num w:numId="2" w16cid:durableId="1301231885">
    <w:abstractNumId w:val="0"/>
  </w:num>
  <w:num w:numId="3" w16cid:durableId="2054110175">
    <w:abstractNumId w:val="3"/>
  </w:num>
  <w:num w:numId="4" w16cid:durableId="1423137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741"/>
    <w:rsid w:val="000726E7"/>
    <w:rsid w:val="000A77D9"/>
    <w:rsid w:val="00254994"/>
    <w:rsid w:val="00343FC3"/>
    <w:rsid w:val="004A7F96"/>
    <w:rsid w:val="004D7741"/>
    <w:rsid w:val="004F5479"/>
    <w:rsid w:val="00531F95"/>
    <w:rsid w:val="0064776A"/>
    <w:rsid w:val="0073209C"/>
    <w:rsid w:val="007F05BB"/>
    <w:rsid w:val="00965577"/>
    <w:rsid w:val="0098071A"/>
    <w:rsid w:val="00E43E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BF962"/>
  <w15:docId w15:val="{9F15E2D6-8DED-4265-AA80-E4775F428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Aucun">
    <w:name w:val="Aucun"/>
    <w:rPr>
      <w:lang w:val="fr-FR"/>
    </w:rPr>
  </w:style>
  <w:style w:type="character" w:customStyle="1" w:styleId="Hyperlink0">
    <w:name w:val="Hyperlink.0"/>
    <w:basedOn w:val="Lienhypertexte"/>
    <w:rPr>
      <w:u w:val="single"/>
    </w:rPr>
  </w:style>
  <w:style w:type="paragraph" w:customStyle="1" w:styleId="Pardfaut">
    <w:name w:val="Par défau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yle2import">
    <w:name w:val="Style 2 importé"/>
    <w:pPr>
      <w:numPr>
        <w:numId w:val="1"/>
      </w:numPr>
    </w:pPr>
  </w:style>
  <w:style w:type="numbering" w:customStyle="1" w:styleId="Nombres">
    <w:name w:val="Nombres"/>
    <w:pPr>
      <w:numPr>
        <w:numId w:val="3"/>
      </w:numPr>
    </w:pPr>
  </w:style>
  <w:style w:type="paragraph" w:styleId="En-tte">
    <w:name w:val="header"/>
    <w:basedOn w:val="Normal"/>
    <w:link w:val="En-tteCar"/>
    <w:uiPriority w:val="99"/>
    <w:unhideWhenUsed/>
    <w:rsid w:val="00254994"/>
    <w:pPr>
      <w:tabs>
        <w:tab w:val="center" w:pos="4536"/>
        <w:tab w:val="right" w:pos="9072"/>
      </w:tabs>
    </w:pPr>
  </w:style>
  <w:style w:type="character" w:customStyle="1" w:styleId="En-tteCar">
    <w:name w:val="En-tête Car"/>
    <w:basedOn w:val="Policepardfaut"/>
    <w:link w:val="En-tte"/>
    <w:uiPriority w:val="99"/>
    <w:rsid w:val="00254994"/>
    <w:rPr>
      <w:sz w:val="24"/>
      <w:szCs w:val="24"/>
      <w:lang w:val="en-US" w:eastAsia="en-US"/>
    </w:rPr>
  </w:style>
  <w:style w:type="paragraph" w:styleId="Pieddepage">
    <w:name w:val="footer"/>
    <w:basedOn w:val="Normal"/>
    <w:link w:val="PieddepageCar"/>
    <w:uiPriority w:val="99"/>
    <w:unhideWhenUsed/>
    <w:rsid w:val="00254994"/>
    <w:pPr>
      <w:tabs>
        <w:tab w:val="center" w:pos="4536"/>
        <w:tab w:val="right" w:pos="9072"/>
      </w:tabs>
    </w:pPr>
  </w:style>
  <w:style w:type="character" w:customStyle="1" w:styleId="PieddepageCar">
    <w:name w:val="Pied de page Car"/>
    <w:basedOn w:val="Policepardfaut"/>
    <w:link w:val="Pieddepage"/>
    <w:uiPriority w:val="99"/>
    <w:rsid w:val="0025499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rancetvinfo.fr/replay-radio/comprendre-le-monde/irlande-avec-un-excedent-de-24-milliards-d-euros-le-gouvernement-a-promis-une-pluie-de-cadeaux-lors-du-vote-de-son-budget_680169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489</Words>
  <Characters>2690</Characters>
  <Application>Microsoft Office Word</Application>
  <DocSecurity>0</DocSecurity>
  <Lines>22</Lines>
  <Paragraphs>6</Paragraphs>
  <ScaleCrop>false</ScaleCrop>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HUTTEPAIN SOPHIE</cp:lastModifiedBy>
  <cp:revision>11</cp:revision>
  <dcterms:created xsi:type="dcterms:W3CDTF">2024-11-19T15:06:00Z</dcterms:created>
  <dcterms:modified xsi:type="dcterms:W3CDTF">2024-12-06T14:47:00Z</dcterms:modified>
</cp:coreProperties>
</file>