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69F0" w14:textId="77777777" w:rsidR="00E67AFF" w:rsidRDefault="0077338D" w:rsidP="00E67AFF">
      <w:pPr>
        <w:pStyle w:val="Pardfaut"/>
        <w:suppressAutoHyphens/>
        <w:spacing w:before="0"/>
        <w:jc w:val="center"/>
        <w:rPr>
          <w:rStyle w:val="Aucun"/>
          <w:rFonts w:ascii="Aptos" w:hAnsi="Aptos"/>
          <w:b/>
          <w:bCs/>
          <w:color w:val="262626"/>
          <w:kern w:val="36"/>
          <w:sz w:val="28"/>
          <w:szCs w:val="28"/>
          <w:u w:color="262626"/>
        </w:rPr>
      </w:pPr>
      <w:r w:rsidRPr="00E67AFF">
        <w:rPr>
          <w:rStyle w:val="Aucun"/>
          <w:rFonts w:ascii="Aptos" w:hAnsi="Aptos"/>
          <w:b/>
          <w:bCs/>
          <w:color w:val="262626"/>
          <w:kern w:val="36"/>
          <w:sz w:val="28"/>
          <w:szCs w:val="28"/>
          <w:u w:color="262626"/>
        </w:rPr>
        <w:t>Notre addiction aux réseaux sociaux pourrait coûter</w:t>
      </w:r>
    </w:p>
    <w:p w14:paraId="2D6ADA7F" w14:textId="0B51D4B9" w:rsidR="00154D16" w:rsidRPr="00E67AFF" w:rsidRDefault="0077338D" w:rsidP="00E67AFF">
      <w:pPr>
        <w:pStyle w:val="Pardfaut"/>
        <w:suppressAutoHyphens/>
        <w:spacing w:before="0"/>
        <w:jc w:val="center"/>
        <w:rPr>
          <w:rFonts w:ascii="Aptos" w:eastAsia="Georgia" w:hAnsi="Aptos" w:cs="Georgia"/>
          <w:b/>
          <w:bCs/>
          <w:color w:val="163860"/>
          <w:sz w:val="28"/>
          <w:szCs w:val="28"/>
        </w:rPr>
      </w:pPr>
      <w:r w:rsidRPr="00E67AFF">
        <w:rPr>
          <w:rStyle w:val="Aucun"/>
          <w:rFonts w:ascii="Aptos" w:hAnsi="Aptos"/>
          <w:b/>
          <w:bCs/>
          <w:color w:val="262626"/>
          <w:kern w:val="36"/>
          <w:sz w:val="28"/>
          <w:szCs w:val="28"/>
          <w:u w:color="262626"/>
        </w:rPr>
        <w:t>jusqu’à 3 points de croissance d</w:t>
      </w:r>
      <w:r w:rsidRPr="00E67AFF">
        <w:rPr>
          <w:rStyle w:val="Aucun"/>
          <w:rFonts w:ascii="Aptos" w:hAnsi="Aptos"/>
          <w:b/>
          <w:bCs/>
          <w:color w:val="262626"/>
          <w:kern w:val="36"/>
          <w:sz w:val="28"/>
          <w:szCs w:val="28"/>
          <w:u w:color="262626"/>
          <w:rtl/>
        </w:rPr>
        <w:t>’</w:t>
      </w:r>
      <w:r w:rsidRPr="00E67AFF">
        <w:rPr>
          <w:rStyle w:val="Aucun"/>
          <w:rFonts w:ascii="Aptos" w:hAnsi="Aptos"/>
          <w:b/>
          <w:bCs/>
          <w:color w:val="262626"/>
          <w:kern w:val="36"/>
          <w:sz w:val="28"/>
          <w:szCs w:val="28"/>
          <w:u w:color="262626"/>
        </w:rPr>
        <w:t>ici 2060</w:t>
      </w:r>
    </w:p>
    <w:p w14:paraId="1A15E092" w14:textId="77777777" w:rsidR="00E67AFF" w:rsidRDefault="00E67AFF" w:rsidP="00E67AF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hAnsi="Aptos"/>
          <w:sz w:val="24"/>
          <w:szCs w:val="24"/>
          <w:u w:color="000000"/>
        </w:rPr>
      </w:pPr>
    </w:p>
    <w:p w14:paraId="4983CAF0" w14:textId="065F88F5" w:rsidR="00E67AFF" w:rsidRPr="00E67AFF" w:rsidRDefault="00E67AFF" w:rsidP="00E67AF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Calibri" w:hAnsi="Aptos" w:cs="Calibri"/>
          <w:sz w:val="24"/>
          <w:szCs w:val="24"/>
          <w:u w:color="000000"/>
        </w:rPr>
      </w:pPr>
      <w:r w:rsidRPr="00E67AFF">
        <w:rPr>
          <w:rStyle w:val="Aucun"/>
          <w:rFonts w:ascii="Aptos" w:hAnsi="Aptos"/>
          <w:sz w:val="24"/>
          <w:szCs w:val="24"/>
          <w:u w:color="000000"/>
        </w:rPr>
        <w:t xml:space="preserve">Adrien Bez, </w:t>
      </w:r>
      <w:r w:rsidRPr="00E67AFF">
        <w:rPr>
          <w:rStyle w:val="Hyperlink0"/>
          <w:rFonts w:ascii="Aptos" w:hAnsi="Aptos"/>
          <w:sz w:val="24"/>
          <w:szCs w:val="24"/>
          <w:u w:val="none"/>
        </w:rPr>
        <w:t>lefigaro.fr</w:t>
      </w:r>
      <w:r w:rsidRPr="00E67AFF">
        <w:rPr>
          <w:rStyle w:val="Aucun"/>
          <w:rFonts w:ascii="Aptos" w:hAnsi="Aptos"/>
          <w:sz w:val="24"/>
          <w:szCs w:val="24"/>
          <w:u w:color="000000"/>
        </w:rPr>
        <w:t xml:space="preserve">, </w:t>
      </w:r>
      <w:r>
        <w:rPr>
          <w:rStyle w:val="Aucun"/>
          <w:rFonts w:ascii="Aptos" w:hAnsi="Aptos"/>
          <w:sz w:val="24"/>
          <w:szCs w:val="24"/>
          <w:u w:color="000000"/>
        </w:rPr>
        <w:t xml:space="preserve">8 septembre </w:t>
      </w:r>
      <w:r w:rsidRPr="00E67AFF">
        <w:rPr>
          <w:rStyle w:val="Aucun"/>
          <w:rFonts w:ascii="Aptos" w:hAnsi="Aptos"/>
          <w:sz w:val="24"/>
          <w:szCs w:val="24"/>
          <w:u w:color="000000"/>
        </w:rPr>
        <w:t>2025</w:t>
      </w:r>
    </w:p>
    <w:p w14:paraId="2D6ADA80" w14:textId="50D72078" w:rsidR="00154D16" w:rsidRPr="00E67AFF" w:rsidRDefault="00154D16" w:rsidP="00E67AF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hyperlink r:id="rId7" w:history="1">
        <w:r w:rsidRPr="00E67AFF">
          <w:rPr>
            <w:rStyle w:val="Hyperlink0"/>
            <w:rFonts w:ascii="Aptos" w:hAnsi="Aptos"/>
            <w:sz w:val="24"/>
            <w:szCs w:val="24"/>
            <w:u w:color="000000"/>
          </w:rPr>
          <w:t>www.lefigaro.fr/conjoncture/notre-addiction-aux-reseaux-sociaux-pourrait-couter-jusqu-a-3-points-de-croissance-d-ici-2060-20250908</w:t>
        </w:r>
      </w:hyperlink>
    </w:p>
    <w:p w14:paraId="2D6ADA81" w14:textId="77777777" w:rsidR="00154D16" w:rsidRPr="00E67AFF" w:rsidRDefault="00154D16" w:rsidP="00E67AF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i/>
          <w:iCs/>
          <w:sz w:val="24"/>
          <w:szCs w:val="24"/>
          <w:u w:color="000000"/>
        </w:rPr>
      </w:pPr>
    </w:p>
    <w:p w14:paraId="461C1974" w14:textId="7482D792" w:rsidR="009F5D37" w:rsidRPr="009F5D37" w:rsidRDefault="00B5207F"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Pr>
          <w:rFonts w:ascii="Aptos" w:eastAsia="Times New Roman" w:hAnsi="Aptos"/>
          <w:sz w:val="24"/>
          <w:szCs w:val="24"/>
          <w:u w:color="000000"/>
        </w:rPr>
        <w:t>« </w:t>
      </w:r>
      <w:r w:rsidR="009F5D37" w:rsidRPr="009F5D37">
        <w:rPr>
          <w:rFonts w:ascii="Aptos" w:eastAsia="Times New Roman" w:hAnsi="Aptos"/>
          <w:sz w:val="24"/>
          <w:szCs w:val="24"/>
          <w:u w:color="000000"/>
        </w:rPr>
        <w:t>Parce qu’elles nous détournent de notre travail, affectent notre santé mentale et détériorent les capacités cognitives de nos enfants, les plateformes numériques pourraient sensiblement diminuer notre productivité à long terme, selon une étude de la Direction du Trésor.</w:t>
      </w:r>
    </w:p>
    <w:p w14:paraId="4DF8FE2D" w14:textId="77777777" w:rsidR="00AF469A" w:rsidRDefault="00AF469A"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p>
    <w:p w14:paraId="73168258" w14:textId="6F4534C5" w:rsidR="009F5D37" w:rsidRPr="009F5D37" w:rsidRDefault="009F5D37"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sidRPr="009F5D37">
        <w:rPr>
          <w:rFonts w:ascii="Aptos" w:eastAsia="Times New Roman" w:hAnsi="Aptos"/>
          <w:sz w:val="24"/>
          <w:szCs w:val="24"/>
          <w:u w:color="000000"/>
        </w:rPr>
        <w:t>L’addiction aux </w:t>
      </w:r>
      <w:r w:rsidRPr="009F5D37">
        <w:rPr>
          <w:rFonts w:ascii="Aptos" w:eastAsia="Times New Roman" w:hAnsi="Aptos"/>
          <w:sz w:val="24"/>
          <w:szCs w:val="24"/>
        </w:rPr>
        <w:t>écrans</w:t>
      </w:r>
      <w:r w:rsidRPr="009F5D37">
        <w:rPr>
          <w:rFonts w:ascii="Aptos" w:eastAsia="Times New Roman" w:hAnsi="Aptos"/>
          <w:sz w:val="24"/>
          <w:szCs w:val="24"/>
          <w:u w:color="000000"/>
        </w:rPr>
        <w:t> n’est pas seulement une menace pour la santé publique ou pour la démocratie. Elle pourrait aussi peser lourdement sur l’économie : selon la Direction générale du Trésor, la perte de productivité liée à ce fléau coûtera jusqu’à 3 points de PIB (produit intérieur brut) à la France d’ici 2060. S’appuyant sur une revue de la littérature,</w:t>
      </w:r>
      <w:r w:rsidR="001250BD">
        <w:rPr>
          <w:rFonts w:ascii="Aptos" w:eastAsia="Times New Roman" w:hAnsi="Aptos"/>
          <w:sz w:val="24"/>
          <w:szCs w:val="24"/>
          <w:u w:color="000000"/>
        </w:rPr>
        <w:t xml:space="preserve"> </w:t>
      </w:r>
      <w:r w:rsidRPr="009F5D37">
        <w:rPr>
          <w:rFonts w:ascii="Aptos" w:eastAsia="Times New Roman" w:hAnsi="Aptos"/>
          <w:sz w:val="24"/>
          <w:szCs w:val="24"/>
        </w:rPr>
        <w:t>cette étude </w:t>
      </w:r>
      <w:r w:rsidRPr="009F5D37">
        <w:rPr>
          <w:rFonts w:ascii="Aptos" w:eastAsia="Times New Roman" w:hAnsi="Aptos"/>
          <w:sz w:val="24"/>
          <w:szCs w:val="24"/>
          <w:u w:color="000000"/>
        </w:rPr>
        <w:t>affirme que les entreprises numériques de </w:t>
      </w:r>
      <w:r w:rsidR="00B5207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l’économie de l’attention</w:t>
      </w:r>
      <w:r w:rsidR="00B5207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 contribuent à détériorer les facultés cognitives et la santé mentale de leurs utilisateurs, en plus de les détourner de leur travail. Ces </w:t>
      </w:r>
      <w:r w:rsidR="00B5207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externalités négatives</w:t>
      </w:r>
      <w:r w:rsidR="00B5207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 coûtent d’ores et déjà 0,6 point de PIB à la France.</w:t>
      </w:r>
    </w:p>
    <w:p w14:paraId="54E2D553" w14:textId="77777777" w:rsidR="00AF469A" w:rsidRPr="00AF469A" w:rsidRDefault="00AF469A"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b/>
          <w:bCs/>
          <w:sz w:val="24"/>
          <w:szCs w:val="24"/>
          <w:u w:color="000000"/>
        </w:rPr>
      </w:pPr>
    </w:p>
    <w:p w14:paraId="17722D67" w14:textId="4F345836" w:rsidR="009F5D37" w:rsidRDefault="00B5207F"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sidRPr="00B5207F">
        <w:rPr>
          <w:rFonts w:ascii="Aptos" w:eastAsia="Times New Roman" w:hAnsi="Aptos" w:cs="Times New Roman"/>
          <w:sz w:val="24"/>
          <w:szCs w:val="24"/>
          <w:u w:color="000000"/>
        </w:rPr>
        <w:t>"</w:t>
      </w:r>
      <w:r w:rsidR="00875E1B">
        <w:rPr>
          <w:rFonts w:ascii="Aptos" w:eastAsia="Times New Roman" w:hAnsi="Aptos" w:cs="Times New Roman"/>
          <w:sz w:val="24"/>
          <w:szCs w:val="24"/>
          <w:u w:color="000000"/>
        </w:rPr>
        <w:t>L’</w:t>
      </w:r>
      <w:r w:rsidRPr="009F5D37">
        <w:rPr>
          <w:rFonts w:ascii="Aptos" w:eastAsia="Times New Roman" w:hAnsi="Aptos"/>
          <w:sz w:val="24"/>
          <w:szCs w:val="24"/>
          <w:u w:color="000000"/>
        </w:rPr>
        <w:t>économie de l’attention</w:t>
      </w:r>
      <w:r w:rsidRPr="00B5207F">
        <w:rPr>
          <w:rFonts w:ascii="Aptos" w:eastAsia="Times New Roman" w:hAnsi="Aptos" w:cs="Times New Roman"/>
          <w:sz w:val="24"/>
          <w:szCs w:val="24"/>
          <w:u w:color="000000"/>
        </w:rPr>
        <w:t>"</w:t>
      </w:r>
      <w:r w:rsidRPr="009F5D37">
        <w:rPr>
          <w:rFonts w:ascii="Aptos" w:eastAsia="Times New Roman" w:hAnsi="Aptos"/>
          <w:sz w:val="24"/>
          <w:szCs w:val="24"/>
          <w:u w:color="000000"/>
        </w:rPr>
        <w:t> </w:t>
      </w:r>
      <w:r w:rsidR="009F5D37" w:rsidRPr="009F5D37">
        <w:rPr>
          <w:rFonts w:ascii="Aptos" w:eastAsia="Times New Roman" w:hAnsi="Aptos"/>
          <w:sz w:val="24"/>
          <w:szCs w:val="24"/>
          <w:u w:color="000000"/>
        </w:rPr>
        <w:t xml:space="preserve">est le modèle dans lequel l’attention des consommateurs est valorisée par les entreprises, qui en tirent des revenus publicitaires en échange d’un service gratuit ou à tarif préférentiel. Les médias traditionnels </w:t>
      </w:r>
      <w:r w:rsidR="00875E1B">
        <w:rPr>
          <w:rFonts w:ascii="Aptos" w:eastAsia="Times New Roman" w:hAnsi="Aptos"/>
          <w:sz w:val="24"/>
          <w:szCs w:val="24"/>
          <w:u w:color="000000"/>
        </w:rPr>
        <w:t>–</w:t>
      </w:r>
      <w:r w:rsidR="009F5D37" w:rsidRPr="009F5D37">
        <w:rPr>
          <w:rFonts w:ascii="Aptos" w:eastAsia="Times New Roman" w:hAnsi="Aptos"/>
          <w:sz w:val="24"/>
          <w:szCs w:val="24"/>
          <w:u w:color="000000"/>
        </w:rPr>
        <w:t xml:space="preserve"> télévision, presse écrite, radio </w:t>
      </w:r>
      <w:r w:rsidR="00875E1B">
        <w:rPr>
          <w:rFonts w:ascii="Aptos" w:eastAsia="Times New Roman" w:hAnsi="Aptos"/>
          <w:sz w:val="24"/>
          <w:szCs w:val="24"/>
          <w:u w:color="000000"/>
        </w:rPr>
        <w:t>–</w:t>
      </w:r>
      <w:r w:rsidR="009F5D37" w:rsidRPr="009F5D37">
        <w:rPr>
          <w:rFonts w:ascii="Aptos" w:eastAsia="Times New Roman" w:hAnsi="Aptos"/>
          <w:sz w:val="24"/>
          <w:szCs w:val="24"/>
          <w:u w:color="000000"/>
        </w:rPr>
        <w:t xml:space="preserve"> le déploient depuis des années, mais les réseaux sociaux </w:t>
      </w:r>
      <w:r w:rsidR="00875E1B">
        <w:rPr>
          <w:rFonts w:ascii="Times New Roman" w:eastAsia="Times New Roman" w:hAnsi="Times New Roman" w:cs="Times New Roman"/>
          <w:sz w:val="24"/>
          <w:szCs w:val="24"/>
          <w:u w:color="000000"/>
        </w:rPr>
        <w:t>"</w:t>
      </w:r>
      <w:r w:rsidR="009F5D37" w:rsidRPr="009F5D37">
        <w:rPr>
          <w:rFonts w:ascii="Aptos" w:eastAsia="Times New Roman" w:hAnsi="Aptos"/>
          <w:sz w:val="24"/>
          <w:szCs w:val="24"/>
          <w:u w:color="000000"/>
        </w:rPr>
        <w:t>le portent à un stade encore plus poussé</w:t>
      </w:r>
      <w:r w:rsidR="00875E1B">
        <w:rPr>
          <w:rFonts w:ascii="Times New Roman" w:eastAsia="Times New Roman" w:hAnsi="Times New Roman" w:cs="Times New Roman"/>
          <w:sz w:val="24"/>
          <w:szCs w:val="24"/>
          <w:u w:color="000000"/>
        </w:rPr>
        <w:t>"</w:t>
      </w:r>
      <w:r w:rsidR="009F5D37" w:rsidRPr="009F5D37">
        <w:rPr>
          <w:rFonts w:ascii="Aptos" w:eastAsia="Times New Roman" w:hAnsi="Aptos"/>
          <w:sz w:val="24"/>
          <w:szCs w:val="24"/>
          <w:u w:color="000000"/>
        </w:rPr>
        <w:t>, estime le Trésor. Parce que </w:t>
      </w:r>
      <w:r w:rsidR="00875E1B">
        <w:rPr>
          <w:rFonts w:ascii="Times New Roman" w:eastAsia="Times New Roman" w:hAnsi="Times New Roman" w:cs="Times New Roman"/>
          <w:sz w:val="24"/>
          <w:szCs w:val="24"/>
          <w:u w:color="000000"/>
        </w:rPr>
        <w:t>"</w:t>
      </w:r>
      <w:r w:rsidR="009F5D37" w:rsidRPr="009F5D37">
        <w:rPr>
          <w:rFonts w:ascii="Aptos" w:eastAsia="Times New Roman" w:hAnsi="Aptos"/>
          <w:sz w:val="24"/>
          <w:szCs w:val="24"/>
          <w:u w:color="000000"/>
        </w:rPr>
        <w:t>chaque seconde supplémentaire passée par un utilisateur est génératrice de profits</w:t>
      </w:r>
      <w:r w:rsidR="00875E1B">
        <w:rPr>
          <w:rFonts w:ascii="Times New Roman" w:eastAsia="Times New Roman" w:hAnsi="Times New Roman" w:cs="Times New Roman"/>
          <w:sz w:val="24"/>
          <w:szCs w:val="24"/>
          <w:u w:color="000000"/>
        </w:rPr>
        <w:t>"</w:t>
      </w:r>
      <w:r w:rsidR="009F5D37" w:rsidRPr="009F5D37">
        <w:rPr>
          <w:rFonts w:ascii="Aptos" w:eastAsia="Times New Roman" w:hAnsi="Aptos"/>
          <w:sz w:val="24"/>
          <w:szCs w:val="24"/>
          <w:u w:color="000000"/>
        </w:rPr>
        <w:t>, ces plateformes conçoivent des techniques qui maximisent le temps passé sur leurs services, comme le </w:t>
      </w:r>
      <w:r w:rsidR="00875E1B">
        <w:rPr>
          <w:rFonts w:ascii="Times New Roman" w:eastAsia="Times New Roman" w:hAnsi="Times New Roman" w:cs="Times New Roman"/>
          <w:sz w:val="24"/>
          <w:szCs w:val="24"/>
          <w:u w:color="000000"/>
        </w:rPr>
        <w:t>"</w:t>
      </w:r>
      <w:r w:rsidR="009F5D37" w:rsidRPr="009F5D37">
        <w:rPr>
          <w:rFonts w:ascii="Aptos" w:eastAsia="Times New Roman" w:hAnsi="Aptos"/>
          <w:sz w:val="24"/>
          <w:szCs w:val="24"/>
          <w:u w:color="000000"/>
        </w:rPr>
        <w:t>défilement infini</w:t>
      </w:r>
      <w:r w:rsidR="00875E1B">
        <w:rPr>
          <w:rFonts w:ascii="Times New Roman" w:eastAsia="Times New Roman" w:hAnsi="Times New Roman" w:cs="Times New Roman"/>
          <w:sz w:val="24"/>
          <w:szCs w:val="24"/>
          <w:u w:color="000000"/>
        </w:rPr>
        <w:t>"</w:t>
      </w:r>
      <w:r w:rsidR="009F5D37" w:rsidRPr="009F5D37">
        <w:rPr>
          <w:rFonts w:ascii="Aptos" w:eastAsia="Times New Roman" w:hAnsi="Aptos"/>
          <w:sz w:val="24"/>
          <w:szCs w:val="24"/>
          <w:u w:color="000000"/>
        </w:rPr>
        <w:t> ou la </w:t>
      </w:r>
      <w:r w:rsidR="00875E1B">
        <w:rPr>
          <w:rFonts w:ascii="Times New Roman" w:eastAsia="Times New Roman" w:hAnsi="Times New Roman" w:cs="Times New Roman"/>
          <w:sz w:val="24"/>
          <w:szCs w:val="24"/>
          <w:u w:color="000000"/>
        </w:rPr>
        <w:t>"</w:t>
      </w:r>
      <w:r w:rsidR="009F5D37" w:rsidRPr="009F5D37">
        <w:rPr>
          <w:rFonts w:ascii="Aptos" w:eastAsia="Times New Roman" w:hAnsi="Aptos"/>
          <w:sz w:val="24"/>
          <w:szCs w:val="24"/>
          <w:u w:color="000000"/>
        </w:rPr>
        <w:t>recommandation algorithmique</w:t>
      </w:r>
      <w:r w:rsidR="00875E1B">
        <w:rPr>
          <w:rFonts w:ascii="Times New Roman" w:eastAsia="Times New Roman" w:hAnsi="Times New Roman" w:cs="Times New Roman"/>
          <w:sz w:val="24"/>
          <w:szCs w:val="24"/>
          <w:u w:color="000000"/>
        </w:rPr>
        <w:t>"</w:t>
      </w:r>
      <w:r w:rsidR="009F5D37" w:rsidRPr="009F5D37">
        <w:rPr>
          <w:rFonts w:ascii="Aptos" w:eastAsia="Times New Roman" w:hAnsi="Aptos"/>
          <w:sz w:val="24"/>
          <w:szCs w:val="24"/>
          <w:u w:color="000000"/>
        </w:rPr>
        <w:t> de contenus. </w:t>
      </w:r>
      <w:r w:rsidR="00875E1B">
        <w:rPr>
          <w:rFonts w:ascii="Times New Roman" w:eastAsia="Times New Roman" w:hAnsi="Times New Roman" w:cs="Times New Roman"/>
          <w:sz w:val="24"/>
          <w:szCs w:val="24"/>
          <w:u w:color="000000"/>
        </w:rPr>
        <w:t>"</w:t>
      </w:r>
      <w:r w:rsidR="009F5D37" w:rsidRPr="009F5D37">
        <w:rPr>
          <w:rFonts w:ascii="Aptos" w:eastAsia="Times New Roman" w:hAnsi="Aptos"/>
          <w:sz w:val="24"/>
          <w:szCs w:val="24"/>
          <w:u w:color="000000"/>
        </w:rPr>
        <w:t>Nous sommes devenus des poissons rouges, enfermés dans le bocal de nos écrans, soumis au manège de nos alertes et de nos messages instantanés</w:t>
      </w:r>
      <w:r w:rsidR="00875E1B">
        <w:rPr>
          <w:rFonts w:ascii="Times New Roman" w:eastAsia="Times New Roman" w:hAnsi="Times New Roman" w:cs="Times New Roman"/>
          <w:sz w:val="24"/>
          <w:szCs w:val="24"/>
          <w:u w:color="000000"/>
        </w:rPr>
        <w:t>"</w:t>
      </w:r>
      <w:r w:rsidR="009F5D37" w:rsidRPr="009F5D37">
        <w:rPr>
          <w:rFonts w:ascii="Aptos" w:eastAsia="Times New Roman" w:hAnsi="Aptos"/>
          <w:sz w:val="24"/>
          <w:szCs w:val="24"/>
          <w:u w:color="000000"/>
        </w:rPr>
        <w:t>, alertait déjà en 2019 </w:t>
      </w:r>
      <w:r w:rsidR="009F5D37" w:rsidRPr="009F5D37">
        <w:rPr>
          <w:rFonts w:ascii="Aptos" w:eastAsia="Times New Roman" w:hAnsi="Aptos"/>
          <w:sz w:val="24"/>
          <w:szCs w:val="24"/>
        </w:rPr>
        <w:t>Bruno Patino</w:t>
      </w:r>
      <w:r w:rsidR="009F5D37" w:rsidRPr="009F5D37">
        <w:rPr>
          <w:rFonts w:ascii="Aptos" w:eastAsia="Times New Roman" w:hAnsi="Aptos"/>
          <w:sz w:val="24"/>
          <w:szCs w:val="24"/>
          <w:u w:color="000000"/>
        </w:rPr>
        <w:t>, le président d’Arte, dans un essai intitulé </w:t>
      </w:r>
      <w:r w:rsidR="009F5D37" w:rsidRPr="009F5D37">
        <w:rPr>
          <w:rFonts w:ascii="Aptos" w:eastAsia="Times New Roman" w:hAnsi="Aptos"/>
          <w:i/>
          <w:iCs/>
          <w:sz w:val="24"/>
          <w:szCs w:val="24"/>
          <w:u w:color="000000"/>
        </w:rPr>
        <w:t>La Civilisation du poisson rouge</w:t>
      </w:r>
      <w:r w:rsidR="009F5D37" w:rsidRPr="009F5D37">
        <w:rPr>
          <w:rFonts w:ascii="Aptos" w:eastAsia="Times New Roman" w:hAnsi="Aptos"/>
          <w:sz w:val="24"/>
          <w:szCs w:val="24"/>
          <w:u w:color="000000"/>
        </w:rPr>
        <w:t> (éditions Grasset).</w:t>
      </w:r>
    </w:p>
    <w:p w14:paraId="5ED5B2E8" w14:textId="77777777" w:rsidR="00667686" w:rsidRPr="009F5D37" w:rsidRDefault="00667686"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p>
    <w:p w14:paraId="03DE0D9B" w14:textId="2D6E0AF4" w:rsidR="009F5D37" w:rsidRDefault="009F5D37"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sidRPr="009F5D37">
        <w:rPr>
          <w:rFonts w:ascii="Aptos" w:eastAsia="Times New Roman" w:hAnsi="Aptos"/>
          <w:sz w:val="24"/>
          <w:szCs w:val="24"/>
          <w:u w:color="000000"/>
        </w:rPr>
        <w:t>D’un point de vue strictement économique, un tel modèle génère du chiffre d’affaires (9</w:t>
      </w:r>
      <w:r w:rsidR="00667686">
        <w:rPr>
          <w:rFonts w:ascii="Aptos" w:eastAsia="Times New Roman" w:hAnsi="Aptos"/>
          <w:sz w:val="24"/>
          <w:szCs w:val="24"/>
          <w:u w:color="000000"/>
        </w:rPr>
        <w:t> </w:t>
      </w:r>
      <w:r w:rsidRPr="009F5D37">
        <w:rPr>
          <w:rFonts w:ascii="Aptos" w:eastAsia="Times New Roman" w:hAnsi="Aptos"/>
          <w:sz w:val="24"/>
          <w:szCs w:val="24"/>
          <w:u w:color="000000"/>
        </w:rPr>
        <w:t>milliards d’euros directement liés à la publicité en ligne en France), des ventes induites et des gains de productivité. Mais cette valeur ajoutée est largement compensée par les pertes liées à la </w:t>
      </w:r>
      <w:r w:rsidR="00667686">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dégradation du capital humain</w:t>
      </w:r>
      <w:r w:rsidR="00667686">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 selon le Trésor.</w:t>
      </w:r>
    </w:p>
    <w:p w14:paraId="2CE4E6E8" w14:textId="77777777" w:rsidR="00667686" w:rsidRDefault="00667686"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p>
    <w:p w14:paraId="0A091DFE" w14:textId="77777777" w:rsidR="006D265D" w:rsidRPr="009F5D37" w:rsidRDefault="006D265D"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p>
    <w:p w14:paraId="78BC952C" w14:textId="77777777" w:rsidR="009F5D37" w:rsidRPr="009F5D37" w:rsidRDefault="009F5D37"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b/>
          <w:bCs/>
          <w:sz w:val="24"/>
          <w:szCs w:val="24"/>
          <w:u w:color="000000"/>
        </w:rPr>
      </w:pPr>
      <w:r w:rsidRPr="009F5D37">
        <w:rPr>
          <w:rFonts w:ascii="Aptos" w:eastAsia="Times New Roman" w:hAnsi="Aptos"/>
          <w:b/>
          <w:bCs/>
          <w:sz w:val="24"/>
          <w:szCs w:val="24"/>
          <w:u w:color="000000"/>
        </w:rPr>
        <w:t>Les enfants particulièrement touchés</w:t>
      </w:r>
    </w:p>
    <w:p w14:paraId="75B3BD14" w14:textId="1E09116C" w:rsidR="009F5D37" w:rsidRPr="009F5D37" w:rsidRDefault="009F5D37"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sidRPr="009F5D37">
        <w:rPr>
          <w:rFonts w:ascii="Aptos" w:eastAsia="Times New Roman" w:hAnsi="Aptos"/>
          <w:sz w:val="24"/>
          <w:szCs w:val="24"/>
          <w:u w:color="000000"/>
        </w:rPr>
        <w:t>Le premier effet négatif est assez direct : lorsqu’une personne consulte ses réseaux sociaux pendant ses heures de travail, elle ne produit plus. </w:t>
      </w:r>
      <w:r w:rsidR="00667686">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Certaines études suggèrent ainsi que les salariés pourraient passer entre 20 minutes et 2 heures et demie de leur journée de travail à consulter leur smartphone pour des raisons non liées à leur activité professionnelle</w:t>
      </w:r>
      <w:r w:rsidR="00764F6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 souligne l’auteur. Pire : les fréquentes interruptions provoquent un </w:t>
      </w:r>
      <w:r w:rsidR="00764F6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déficit d’attention</w:t>
      </w:r>
      <w:r w:rsidR="00764F6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 qui entraînerait des </w:t>
      </w:r>
      <w:r w:rsidR="00764F6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erreurs</w:t>
      </w:r>
      <w:r w:rsidR="00764F6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 et une </w:t>
      </w:r>
      <w:r w:rsidR="00764F6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moindre rapidité dans l’exécution d’une tâche</w:t>
      </w:r>
      <w:r w:rsidR="00764F6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 Cette </w:t>
      </w:r>
      <w:r w:rsidR="00764F6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perte de temps productif</w:t>
      </w:r>
      <w:r w:rsidR="00764F6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 coûterait, selon le Trésor, 0,4 point de PIB en 2060.</w:t>
      </w:r>
    </w:p>
    <w:p w14:paraId="4BDBAC37" w14:textId="77777777" w:rsidR="006D265D" w:rsidRDefault="006D265D"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p>
    <w:p w14:paraId="0B69B176" w14:textId="085F520F" w:rsidR="009F5D37" w:rsidRPr="009F5D37" w:rsidRDefault="009F5D37"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sidRPr="009F5D37">
        <w:rPr>
          <w:rFonts w:ascii="Aptos" w:eastAsia="Times New Roman" w:hAnsi="Aptos"/>
          <w:sz w:val="24"/>
          <w:szCs w:val="24"/>
          <w:u w:color="000000"/>
        </w:rPr>
        <w:t>Le deuxième effet concerne la santé mentale des utilisateurs. La surexposition aux écrans a souvent été associée à une </w:t>
      </w:r>
      <w:r w:rsidRPr="009F5D37">
        <w:rPr>
          <w:rFonts w:ascii="Aptos" w:eastAsia="Times New Roman" w:hAnsi="Aptos"/>
          <w:sz w:val="24"/>
          <w:szCs w:val="24"/>
        </w:rPr>
        <w:t>détérioration du sommeil</w:t>
      </w:r>
      <w:r w:rsidRPr="009F5D37">
        <w:rPr>
          <w:rFonts w:ascii="Aptos" w:eastAsia="Times New Roman" w:hAnsi="Aptos"/>
          <w:sz w:val="24"/>
          <w:szCs w:val="24"/>
          <w:u w:color="000000"/>
        </w:rPr>
        <w:t> et à des troubles psychologiques comme la dépression, l’anxiété et le stress chronique. Ces maux ont des </w:t>
      </w:r>
      <w:r w:rsidR="00764F6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coûts directs (soins médicaux) et indirects (absentéisme au travail, retraite précoce)</w:t>
      </w:r>
      <w:r w:rsidR="00764F6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 L’étude chiffre cette facture sanitaire à 5 milliards d’euros en 2060, soit 0,4 point de PIB.</w:t>
      </w:r>
    </w:p>
    <w:p w14:paraId="26539E57" w14:textId="77777777" w:rsidR="006D265D" w:rsidRDefault="006D265D"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p>
    <w:p w14:paraId="70C9C5D2" w14:textId="456A9E9C" w:rsidR="009F5D37" w:rsidRDefault="009F5D37"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sidRPr="009F5D37">
        <w:rPr>
          <w:rFonts w:ascii="Aptos" w:eastAsia="Times New Roman" w:hAnsi="Aptos"/>
          <w:sz w:val="24"/>
          <w:szCs w:val="24"/>
          <w:u w:color="000000"/>
        </w:rPr>
        <w:t>Mais c’est la troisième externalité négative qui est la plus dommageable à long terme, puisqu’elle touche les enfants, c’est-à-dire </w:t>
      </w:r>
      <w:r w:rsidR="00764F6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ceux qui entreront progressivement sur le marché du travail</w:t>
      </w:r>
      <w:r w:rsidR="00764F6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 La forte exposition aux écrans dès le plus jeune âge a un impact </w:t>
      </w:r>
      <w:r w:rsidR="00764F6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particulièrement fort</w:t>
      </w:r>
      <w:r w:rsidR="00764F6F">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 sur les </w:t>
      </w:r>
      <w:r w:rsidRPr="009F5D37">
        <w:rPr>
          <w:rFonts w:ascii="Aptos" w:eastAsia="Times New Roman" w:hAnsi="Aptos"/>
          <w:sz w:val="24"/>
          <w:szCs w:val="24"/>
        </w:rPr>
        <w:t>capacités d’attention</w:t>
      </w:r>
      <w:r w:rsidRPr="009F5D37">
        <w:rPr>
          <w:rFonts w:ascii="Aptos" w:eastAsia="Times New Roman" w:hAnsi="Aptos"/>
          <w:sz w:val="24"/>
          <w:szCs w:val="24"/>
          <w:u w:color="000000"/>
        </w:rPr>
        <w:t>, de mémorisation et les compétences langagières des enfants. Cette externalité négative coûterait entre 1,4 et 2,3 points de PIB en 2060.</w:t>
      </w:r>
    </w:p>
    <w:p w14:paraId="59DA9714" w14:textId="77777777" w:rsidR="00764F6F" w:rsidRDefault="00764F6F"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p>
    <w:p w14:paraId="2166AA53" w14:textId="77777777" w:rsidR="006D265D" w:rsidRPr="009F5D37" w:rsidRDefault="006D265D"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p>
    <w:p w14:paraId="07B6EDD9" w14:textId="77777777" w:rsidR="009F5D37" w:rsidRPr="009F5D37" w:rsidRDefault="009F5D37"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b/>
          <w:bCs/>
          <w:sz w:val="24"/>
          <w:szCs w:val="24"/>
          <w:u w:color="000000"/>
        </w:rPr>
      </w:pPr>
      <w:r w:rsidRPr="009F5D37">
        <w:rPr>
          <w:rFonts w:ascii="Aptos" w:eastAsia="Times New Roman" w:hAnsi="Aptos"/>
          <w:b/>
          <w:bCs/>
          <w:sz w:val="24"/>
          <w:szCs w:val="24"/>
          <w:u w:color="000000"/>
        </w:rPr>
        <w:t>Vers une interdiction des réseaux sociaux pour les moins de 15 ans ?</w:t>
      </w:r>
    </w:p>
    <w:p w14:paraId="0FCF4852" w14:textId="6465DBF9" w:rsidR="009F5D37" w:rsidRDefault="009F5D37"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sidRPr="009F5D37">
        <w:rPr>
          <w:rFonts w:ascii="Aptos" w:eastAsia="Times New Roman" w:hAnsi="Aptos"/>
          <w:sz w:val="24"/>
          <w:szCs w:val="24"/>
          <w:u w:color="000000"/>
        </w:rPr>
        <w:t>Comment lutter contre ce fléau de l’économie de l’attention ? Le Trésor souligne que l’Union européenne s’est déjà dotée de deux outils puissants qui pourraient lui permettre de réduire ses effets néfastes : le règlement sur les services numériques (</w:t>
      </w:r>
      <w:r w:rsidRPr="009F5D37">
        <w:rPr>
          <w:rFonts w:ascii="Aptos" w:eastAsia="Times New Roman" w:hAnsi="Aptos"/>
          <w:sz w:val="24"/>
          <w:szCs w:val="24"/>
        </w:rPr>
        <w:t>Digital Services Act</w:t>
      </w:r>
      <w:r w:rsidRPr="009F5D37">
        <w:rPr>
          <w:rFonts w:ascii="Aptos" w:eastAsia="Times New Roman" w:hAnsi="Aptos"/>
          <w:sz w:val="24"/>
          <w:szCs w:val="24"/>
          <w:u w:color="000000"/>
        </w:rPr>
        <w:t>, DSA) en 2022 et le règlement sur les marchés numériques (Digital Markets Act, DMA) en 2024.</w:t>
      </w:r>
    </w:p>
    <w:p w14:paraId="69D6A905" w14:textId="77777777" w:rsidR="006D265D" w:rsidRPr="009F5D37" w:rsidRDefault="006D265D"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p>
    <w:p w14:paraId="52921405" w14:textId="5055F545" w:rsidR="009F5D37" w:rsidRDefault="009F5D37"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sidRPr="009F5D37">
        <w:rPr>
          <w:rFonts w:ascii="Aptos" w:eastAsia="Times New Roman" w:hAnsi="Aptos"/>
          <w:sz w:val="24"/>
          <w:szCs w:val="24"/>
          <w:u w:color="000000"/>
        </w:rPr>
        <w:t>Le premier, le DSA, vise à limiter les fonctionnalités les plus addictives de 19 géants du numérique, et la Commission européenne a déjà engagé plusieurs procédures pour le faire appliquer, notamment envers </w:t>
      </w:r>
      <w:hyperlink r:id="rId8" w:history="1">
        <w:r w:rsidRPr="009F5D37">
          <w:rPr>
            <w:rStyle w:val="Lienhypertexte"/>
            <w:rFonts w:ascii="Aptos" w:eastAsia="Times New Roman" w:hAnsi="Aptos"/>
            <w:sz w:val="24"/>
            <w:szCs w:val="24"/>
          </w:rPr>
          <w:t>TiKTok</w:t>
        </w:r>
      </w:hyperlink>
      <w:r w:rsidRPr="009F5D37">
        <w:rPr>
          <w:rFonts w:ascii="Aptos" w:eastAsia="Times New Roman" w:hAnsi="Aptos"/>
          <w:sz w:val="24"/>
          <w:szCs w:val="24"/>
          <w:u w:color="000000"/>
        </w:rPr>
        <w:t> en février 2024 et Meta en mai 2024. Quant au DMA, il doit pouvoir permettre aux pouvoirs publics de corriger les </w:t>
      </w:r>
      <w:r w:rsidR="00B45C92">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déséquilibres concurrentiels structurels</w:t>
      </w:r>
      <w:r w:rsidR="00B45C92">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 en vue de favoriser l’émergence d’acteurs </w:t>
      </w:r>
      <w:r w:rsidR="00B45C92">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plus respectueux de l’attention des utilisateurs</w:t>
      </w:r>
      <w:r w:rsidR="00B45C92">
        <w:rPr>
          <w:rFonts w:ascii="Times New Roman" w:eastAsia="Times New Roman" w:hAnsi="Times New Roman" w:cs="Times New Roman"/>
          <w:sz w:val="24"/>
          <w:szCs w:val="24"/>
          <w:u w:color="000000"/>
        </w:rPr>
        <w:t>"</w:t>
      </w:r>
      <w:r w:rsidRPr="009F5D37">
        <w:rPr>
          <w:rFonts w:ascii="Aptos" w:eastAsia="Times New Roman" w:hAnsi="Aptos"/>
          <w:sz w:val="24"/>
          <w:szCs w:val="24"/>
          <w:u w:color="000000"/>
        </w:rPr>
        <w:t>.</w:t>
      </w:r>
    </w:p>
    <w:p w14:paraId="7DC14BE6" w14:textId="77777777" w:rsidR="006D265D" w:rsidRPr="009F5D37" w:rsidRDefault="006D265D"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p>
    <w:p w14:paraId="4916F1D0" w14:textId="2F1B3511" w:rsidR="009F5D37" w:rsidRPr="009F5D37" w:rsidRDefault="009F5D37" w:rsidP="009F5D3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sidRPr="009F5D37">
        <w:rPr>
          <w:rFonts w:ascii="Aptos" w:eastAsia="Times New Roman" w:hAnsi="Aptos"/>
          <w:sz w:val="24"/>
          <w:szCs w:val="24"/>
          <w:u w:color="000000"/>
        </w:rPr>
        <w:t>Pour le reste, le Trésor s’appuie sur les propositions qui figurent déjà dans le rapport remis à Emmanuel Macron par la </w:t>
      </w:r>
      <w:r w:rsidRPr="009F5D37">
        <w:rPr>
          <w:rFonts w:ascii="Aptos" w:eastAsia="Times New Roman" w:hAnsi="Aptos"/>
          <w:sz w:val="24"/>
          <w:szCs w:val="24"/>
        </w:rPr>
        <w:t>commission d’experts sur les écrans</w:t>
      </w:r>
      <w:r w:rsidRPr="009F5D37">
        <w:rPr>
          <w:rFonts w:ascii="Aptos" w:eastAsia="Times New Roman" w:hAnsi="Aptos"/>
          <w:sz w:val="24"/>
          <w:szCs w:val="24"/>
          <w:u w:color="000000"/>
        </w:rPr>
        <w:t>, et notamment celle d’un âge minimal de 15 ans pour l’accès aux réseaux sociaux. La France y est depuis longtemps favorable. Reste à l’inscrire dans la loi.</w:t>
      </w:r>
      <w:r w:rsidR="00B45C92">
        <w:rPr>
          <w:rFonts w:ascii="Aptos" w:eastAsia="Times New Roman" w:hAnsi="Aptos"/>
          <w:sz w:val="24"/>
          <w:szCs w:val="24"/>
          <w:u w:color="000000"/>
        </w:rPr>
        <w:t> »</w:t>
      </w:r>
    </w:p>
    <w:p w14:paraId="2D6ADA83" w14:textId="77777777" w:rsidR="00154D16" w:rsidRDefault="00154D16" w:rsidP="00E67AF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298CC50C" w14:textId="77777777" w:rsidR="00AF469A" w:rsidRDefault="00AF469A" w:rsidP="00E67AF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1FF79FC2" w14:textId="77777777" w:rsidR="00AF469A" w:rsidRDefault="00AF469A" w:rsidP="00E67AF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3B365E9A" w14:textId="77777777" w:rsidR="00AF469A" w:rsidRPr="00E67AFF" w:rsidRDefault="00AF469A" w:rsidP="00E67AF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2D6ADA84" w14:textId="77777777" w:rsidR="00154D16" w:rsidRPr="00E67AFF" w:rsidRDefault="0077338D" w:rsidP="00E67AFF">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E67AFF">
        <w:rPr>
          <w:rStyle w:val="Aucun"/>
          <w:rFonts w:ascii="Aptos" w:hAnsi="Aptos"/>
          <w:b/>
          <w:bCs/>
          <w:sz w:val="24"/>
          <w:szCs w:val="24"/>
          <w:u w:color="000000"/>
        </w:rPr>
        <w:t>Exploitation pédagogique</w:t>
      </w:r>
    </w:p>
    <w:p w14:paraId="2D6ADA85" w14:textId="77777777" w:rsidR="00154D16" w:rsidRPr="00E67AFF" w:rsidRDefault="00154D16" w:rsidP="00E67AF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eastAsia="Times New Roman" w:hAnsi="Aptos" w:cs="Times New Roman"/>
          <w:sz w:val="10"/>
          <w:szCs w:val="10"/>
          <w:u w:color="000000"/>
        </w:rPr>
      </w:pPr>
    </w:p>
    <w:p w14:paraId="2D6ADA86" w14:textId="3B59315D" w:rsidR="00154D16" w:rsidRPr="00E67AFF" w:rsidRDefault="00E67AFF" w:rsidP="00E67A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rPr>
          <w:rFonts w:ascii="Aptos" w:hAnsi="Aptos"/>
        </w:rPr>
      </w:pPr>
      <w:r>
        <w:rPr>
          <w:rFonts w:ascii="Aptos" w:hAnsi="Aptos"/>
        </w:rPr>
        <w:t xml:space="preserve">1. </w:t>
      </w:r>
      <w:r w:rsidRPr="00E67AFF">
        <w:rPr>
          <w:rFonts w:ascii="Aptos" w:hAnsi="Aptos"/>
        </w:rPr>
        <w:t xml:space="preserve">En quoi consiste </w:t>
      </w:r>
      <w:r w:rsidR="0027108F">
        <w:rPr>
          <w:rFonts w:ascii="Aptos" w:hAnsi="Aptos"/>
        </w:rPr>
        <w:t>« </w:t>
      </w:r>
      <w:r w:rsidRPr="00E67AFF">
        <w:rPr>
          <w:rFonts w:ascii="Aptos" w:hAnsi="Aptos"/>
        </w:rPr>
        <w:t>l’économie de l</w:t>
      </w:r>
      <w:r w:rsidRPr="00E67AFF">
        <w:rPr>
          <w:rFonts w:ascii="Aptos" w:hAnsi="Aptos"/>
          <w:rtl/>
        </w:rPr>
        <w:t>’</w:t>
      </w:r>
      <w:r w:rsidRPr="00E67AFF">
        <w:rPr>
          <w:rFonts w:ascii="Aptos" w:hAnsi="Aptos"/>
        </w:rPr>
        <w:t xml:space="preserve">attention </w:t>
      </w:r>
      <w:r w:rsidRPr="00E67AFF">
        <w:rPr>
          <w:rFonts w:ascii="Aptos" w:hAnsi="Aptos"/>
          <w:lang w:val="it-IT"/>
        </w:rPr>
        <w:t xml:space="preserve">» </w:t>
      </w:r>
      <w:r w:rsidRPr="00E67AFF">
        <w:rPr>
          <w:rFonts w:ascii="Aptos" w:hAnsi="Aptos"/>
          <w:lang w:val="zh-TW" w:eastAsia="zh-TW"/>
        </w:rPr>
        <w:t>?</w:t>
      </w:r>
    </w:p>
    <w:p w14:paraId="2D6ADA87" w14:textId="0A5F7CE1" w:rsidR="00154D16" w:rsidRPr="00E67AFF" w:rsidRDefault="00E67AFF" w:rsidP="00E67A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rPr>
          <w:rFonts w:ascii="Aptos" w:hAnsi="Aptos"/>
        </w:rPr>
      </w:pPr>
      <w:r>
        <w:rPr>
          <w:rFonts w:ascii="Aptos" w:hAnsi="Aptos"/>
        </w:rPr>
        <w:t xml:space="preserve">2. </w:t>
      </w:r>
      <w:r w:rsidRPr="00E67AFF">
        <w:rPr>
          <w:rFonts w:ascii="Aptos" w:hAnsi="Aptos"/>
        </w:rPr>
        <w:t xml:space="preserve">Quels dispositifs rendent les réseaux sociaux </w:t>
      </w:r>
      <w:r w:rsidRPr="00E67AFF">
        <w:rPr>
          <w:rFonts w:ascii="Aptos" w:hAnsi="Aptos"/>
          <w:lang w:val="pt-PT"/>
        </w:rPr>
        <w:t>particuli</w:t>
      </w:r>
      <w:r w:rsidRPr="00E67AFF">
        <w:rPr>
          <w:rFonts w:ascii="Aptos" w:hAnsi="Aptos"/>
          <w:lang w:val="it-IT"/>
        </w:rPr>
        <w:t>è</w:t>
      </w:r>
      <w:r w:rsidRPr="00E67AFF">
        <w:rPr>
          <w:rFonts w:ascii="Aptos" w:hAnsi="Aptos"/>
        </w:rPr>
        <w:t>rement addictifs ?</w:t>
      </w:r>
    </w:p>
    <w:p w14:paraId="2D6ADA88" w14:textId="1220900B" w:rsidR="00154D16" w:rsidRPr="00E67AFF" w:rsidRDefault="00E67AFF" w:rsidP="00E67A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rPr>
          <w:rFonts w:ascii="Aptos" w:hAnsi="Aptos"/>
        </w:rPr>
      </w:pPr>
      <w:r>
        <w:rPr>
          <w:rFonts w:ascii="Aptos" w:hAnsi="Aptos"/>
        </w:rPr>
        <w:t xml:space="preserve">3. </w:t>
      </w:r>
      <w:r w:rsidRPr="00E67AFF">
        <w:rPr>
          <w:rFonts w:ascii="Aptos" w:hAnsi="Aptos"/>
        </w:rPr>
        <w:t>Quels sont les effets économiques de cette addiction pour les salariés et les entreprises</w:t>
      </w:r>
      <w:r>
        <w:rPr>
          <w:rFonts w:ascii="Aptos" w:hAnsi="Aptos"/>
        </w:rPr>
        <w:t> </w:t>
      </w:r>
      <w:r w:rsidRPr="00E67AFF">
        <w:rPr>
          <w:rFonts w:ascii="Aptos" w:hAnsi="Aptos"/>
        </w:rPr>
        <w:t>?</w:t>
      </w:r>
    </w:p>
    <w:p w14:paraId="2D6ADA89" w14:textId="535DA2C0" w:rsidR="00154D16" w:rsidRPr="00E67AFF" w:rsidRDefault="00E67AFF" w:rsidP="00E67A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rPr>
          <w:rFonts w:ascii="Aptos" w:hAnsi="Aptos"/>
        </w:rPr>
      </w:pPr>
      <w:r>
        <w:rPr>
          <w:rFonts w:ascii="Aptos" w:hAnsi="Aptos"/>
        </w:rPr>
        <w:t xml:space="preserve">4. </w:t>
      </w:r>
      <w:r w:rsidRPr="00E67AFF">
        <w:rPr>
          <w:rFonts w:ascii="Aptos" w:hAnsi="Aptos"/>
        </w:rPr>
        <w:t>Quels sont les impacts de « l’économie de l</w:t>
      </w:r>
      <w:r w:rsidRPr="00E67AFF">
        <w:rPr>
          <w:rFonts w:ascii="Aptos" w:hAnsi="Aptos"/>
          <w:rtl/>
        </w:rPr>
        <w:t>’</w:t>
      </w:r>
      <w:r w:rsidRPr="00E67AFF">
        <w:rPr>
          <w:rFonts w:ascii="Aptos" w:hAnsi="Aptos"/>
        </w:rPr>
        <w:t>attention » sur la santé et sur la croissance ?</w:t>
      </w:r>
    </w:p>
    <w:p w14:paraId="2D6ADA8A" w14:textId="43939EC6" w:rsidR="00154D16" w:rsidRPr="00E67AFF" w:rsidRDefault="00E67AFF" w:rsidP="00E67A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rPr>
          <w:rFonts w:ascii="Aptos" w:hAnsi="Aptos"/>
        </w:rPr>
      </w:pPr>
      <w:r>
        <w:rPr>
          <w:rFonts w:ascii="Aptos" w:hAnsi="Aptos"/>
        </w:rPr>
        <w:t xml:space="preserve">5. </w:t>
      </w:r>
      <w:r w:rsidRPr="00E67AFF">
        <w:rPr>
          <w:rFonts w:ascii="Aptos" w:hAnsi="Aptos"/>
        </w:rPr>
        <w:t xml:space="preserve">Pourquoi les enfants sont-ils les plus touchés à </w:t>
      </w:r>
      <w:r w:rsidRPr="00E67AFF">
        <w:rPr>
          <w:rFonts w:ascii="Aptos" w:hAnsi="Aptos"/>
          <w:lang w:val="en-US"/>
        </w:rPr>
        <w:t>long terme</w:t>
      </w:r>
      <w:r w:rsidRPr="00E67AFF">
        <w:rPr>
          <w:rFonts w:ascii="Aptos" w:hAnsi="Aptos"/>
        </w:rPr>
        <w:t xml:space="preserve"> ? </w:t>
      </w:r>
    </w:p>
    <w:p w14:paraId="2D6ADA8B" w14:textId="294A7EE6" w:rsidR="00154D16" w:rsidRPr="00E67AFF" w:rsidRDefault="00E67AFF" w:rsidP="00E67A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rPr>
          <w:rFonts w:ascii="Aptos" w:hAnsi="Aptos"/>
        </w:rPr>
      </w:pPr>
      <w:r>
        <w:rPr>
          <w:rFonts w:ascii="Aptos" w:hAnsi="Aptos"/>
        </w:rPr>
        <w:t xml:space="preserve">6. </w:t>
      </w:r>
      <w:r w:rsidRPr="00E67AFF">
        <w:rPr>
          <w:rFonts w:ascii="Aptos" w:hAnsi="Aptos"/>
        </w:rPr>
        <w:t>Quelles mesures l</w:t>
      </w:r>
      <w:r w:rsidR="003F5898">
        <w:rPr>
          <w:rFonts w:ascii="Aptos" w:hAnsi="Aptos"/>
        </w:rPr>
        <w:t>’</w:t>
      </w:r>
      <w:r w:rsidRPr="00E67AFF">
        <w:rPr>
          <w:rFonts w:ascii="Aptos" w:hAnsi="Aptos"/>
        </w:rPr>
        <w:t>Union européenne et la France envisagent-elles pour limiter ces effets</w:t>
      </w:r>
      <w:r>
        <w:rPr>
          <w:rFonts w:ascii="Aptos" w:hAnsi="Aptos"/>
        </w:rPr>
        <w:t> </w:t>
      </w:r>
      <w:r w:rsidRPr="00E67AFF">
        <w:rPr>
          <w:rFonts w:ascii="Aptos" w:hAnsi="Aptos"/>
        </w:rPr>
        <w:t>?</w:t>
      </w:r>
    </w:p>
    <w:p w14:paraId="2D6ADA8C" w14:textId="21F3E096" w:rsidR="00A03727" w:rsidRDefault="00A03727">
      <w:pPr>
        <w:rPr>
          <w:rFonts w:ascii="Aptos" w:eastAsia="Times New Roman" w:hAnsi="Aptos"/>
          <w:color w:val="000000"/>
          <w:lang w:val="fr-FR" w:eastAsia="fr-FR"/>
          <w14:textOutline w14:w="0" w14:cap="flat" w14:cmpd="sng" w14:algn="ctr">
            <w14:noFill/>
            <w14:prstDash w14:val="solid"/>
            <w14:bevel/>
          </w14:textOutline>
        </w:rPr>
      </w:pPr>
      <w:r>
        <w:rPr>
          <w:rFonts w:ascii="Aptos" w:eastAsia="Times New Roman" w:hAnsi="Aptos"/>
        </w:rPr>
        <w:br w:type="page"/>
      </w:r>
    </w:p>
    <w:p w14:paraId="23FB9E28" w14:textId="77777777" w:rsidR="00154D16" w:rsidRPr="00E67AFF" w:rsidRDefault="00154D16" w:rsidP="00E67AFF">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ind w:left="720"/>
        <w:rPr>
          <w:rFonts w:ascii="Aptos" w:eastAsia="Times New Roman" w:hAnsi="Aptos" w:cs="Times New Roman"/>
        </w:rPr>
      </w:pPr>
    </w:p>
    <w:p w14:paraId="2D6ADA8D" w14:textId="02A1CCF8" w:rsidR="00154D16" w:rsidRPr="00E67AFF" w:rsidRDefault="0077338D" w:rsidP="00E67AFF">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E67AFF">
        <w:rPr>
          <w:rStyle w:val="Aucun"/>
          <w:rFonts w:ascii="Aptos" w:hAnsi="Aptos"/>
          <w:b/>
          <w:bCs/>
          <w:sz w:val="24"/>
          <w:szCs w:val="24"/>
          <w:u w:color="000000"/>
        </w:rPr>
        <w:t>Corr</w:t>
      </w:r>
      <w:r w:rsidR="00E67AFF">
        <w:rPr>
          <w:rStyle w:val="Aucun"/>
          <w:rFonts w:ascii="Aptos" w:hAnsi="Aptos"/>
          <w:b/>
          <w:bCs/>
          <w:sz w:val="24"/>
          <w:szCs w:val="24"/>
          <w:u w:color="000000"/>
        </w:rPr>
        <w:t>igé</w:t>
      </w:r>
    </w:p>
    <w:p w14:paraId="2D6ADA8E" w14:textId="77777777" w:rsidR="00154D16" w:rsidRPr="00E67AFF" w:rsidRDefault="00154D16" w:rsidP="00E67AF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eastAsia="Times New Roman" w:hAnsi="Aptos" w:cs="Times New Roman"/>
          <w:sz w:val="10"/>
          <w:szCs w:val="10"/>
          <w:u w:color="000000"/>
        </w:rPr>
      </w:pPr>
    </w:p>
    <w:p w14:paraId="2D6ADA8F" w14:textId="4E1A66B2" w:rsidR="00154D16" w:rsidRPr="00E67AFF" w:rsidRDefault="00E67AFF" w:rsidP="00E67AFF">
      <w:pPr>
        <w:pStyle w:val="Pardfaut"/>
        <w:suppressAutoHyphens/>
        <w:spacing w:before="0"/>
        <w:jc w:val="both"/>
        <w:rPr>
          <w:rFonts w:ascii="Aptos" w:hAnsi="Aptos"/>
        </w:rPr>
      </w:pPr>
      <w:r>
        <w:rPr>
          <w:rStyle w:val="Aucun"/>
          <w:rFonts w:ascii="Aptos" w:hAnsi="Aptos"/>
        </w:rPr>
        <w:t xml:space="preserve">1. </w:t>
      </w:r>
      <w:r w:rsidRPr="00E67AFF">
        <w:rPr>
          <w:rStyle w:val="Aucun"/>
          <w:rFonts w:ascii="Aptos" w:hAnsi="Aptos"/>
        </w:rPr>
        <w:t xml:space="preserve">« </w:t>
      </w:r>
      <w:r w:rsidR="00A03727">
        <w:rPr>
          <w:rStyle w:val="Aucun"/>
          <w:rFonts w:ascii="Aptos" w:hAnsi="Aptos"/>
        </w:rPr>
        <w:t>L’</w:t>
      </w:r>
      <w:r w:rsidRPr="00E67AFF">
        <w:rPr>
          <w:rStyle w:val="Aucun"/>
          <w:rFonts w:ascii="Aptos" w:hAnsi="Aptos"/>
        </w:rPr>
        <w:t>économie de l</w:t>
      </w:r>
      <w:r w:rsidRPr="00E67AFF">
        <w:rPr>
          <w:rStyle w:val="Aucun"/>
          <w:rFonts w:ascii="Aptos" w:hAnsi="Aptos"/>
          <w:rtl/>
        </w:rPr>
        <w:t>’</w:t>
      </w:r>
      <w:r w:rsidRPr="00E67AFF">
        <w:rPr>
          <w:rStyle w:val="Aucun"/>
          <w:rFonts w:ascii="Aptos" w:hAnsi="Aptos"/>
        </w:rPr>
        <w:t xml:space="preserve">attention </w:t>
      </w:r>
      <w:r w:rsidRPr="00E67AFF">
        <w:rPr>
          <w:rStyle w:val="Aucun"/>
          <w:rFonts w:ascii="Aptos" w:hAnsi="Aptos"/>
          <w:lang w:val="it-IT"/>
        </w:rPr>
        <w:t xml:space="preserve">» </w:t>
      </w:r>
      <w:r w:rsidRPr="00E67AFF">
        <w:rPr>
          <w:rStyle w:val="Aucun"/>
          <w:rFonts w:ascii="Aptos" w:hAnsi="Aptos"/>
        </w:rPr>
        <w:t>renvoie à un mod</w:t>
      </w:r>
      <w:r w:rsidRPr="00E67AFF">
        <w:rPr>
          <w:rStyle w:val="Aucun"/>
          <w:rFonts w:ascii="Aptos" w:hAnsi="Aptos"/>
          <w:lang w:val="it-IT"/>
        </w:rPr>
        <w:t>è</w:t>
      </w:r>
      <w:r w:rsidRPr="00E67AFF">
        <w:rPr>
          <w:rStyle w:val="Aucun"/>
          <w:rFonts w:ascii="Aptos" w:hAnsi="Aptos"/>
        </w:rPr>
        <w:t>le o</w:t>
      </w:r>
      <w:r w:rsidRPr="00E67AFF">
        <w:rPr>
          <w:rStyle w:val="Aucun"/>
          <w:rFonts w:ascii="Aptos" w:hAnsi="Aptos"/>
          <w:lang w:val="it-IT"/>
        </w:rPr>
        <w:t xml:space="preserve">ù </w:t>
      </w:r>
      <w:r w:rsidRPr="00E67AFF">
        <w:rPr>
          <w:rStyle w:val="Aucun"/>
          <w:rFonts w:ascii="Aptos" w:hAnsi="Aptos"/>
        </w:rPr>
        <w:t>l</w:t>
      </w:r>
      <w:r w:rsidRPr="00E67AFF">
        <w:rPr>
          <w:rStyle w:val="Aucun"/>
          <w:rFonts w:ascii="Aptos" w:hAnsi="Aptos"/>
          <w:rtl/>
        </w:rPr>
        <w:t>’</w:t>
      </w:r>
      <w:r w:rsidRPr="00E67AFF">
        <w:rPr>
          <w:rStyle w:val="Aucun"/>
          <w:rFonts w:ascii="Aptos" w:hAnsi="Aptos"/>
        </w:rPr>
        <w:t>attention des utilisateurs est valorisée par les plateformes grâce aux revenus générés par la publicité. Les plateformes numériques, et particulièrement les réseaux sociaux, cherchent à maximiser le temps de connexion afin d’augmenter leurs revenus publicitaires. Ce mod</w:t>
      </w:r>
      <w:r w:rsidRPr="00E67AFF">
        <w:rPr>
          <w:rStyle w:val="Aucun"/>
          <w:rFonts w:ascii="Aptos" w:hAnsi="Aptos"/>
          <w:lang w:val="it-IT"/>
        </w:rPr>
        <w:t>è</w:t>
      </w:r>
      <w:r w:rsidRPr="00E67AFF">
        <w:rPr>
          <w:rStyle w:val="Aucun"/>
          <w:rFonts w:ascii="Aptos" w:hAnsi="Aptos"/>
        </w:rPr>
        <w:t>le existait déjà dans les médias traditionnels, toutefois l’essor du numérique l</w:t>
      </w:r>
      <w:r w:rsidRPr="00E67AFF">
        <w:rPr>
          <w:rStyle w:val="Aucun"/>
          <w:rFonts w:ascii="Aptos" w:hAnsi="Aptos"/>
          <w:rtl/>
        </w:rPr>
        <w:t>’</w:t>
      </w:r>
      <w:r w:rsidRPr="00E67AFF">
        <w:rPr>
          <w:rStyle w:val="Aucun"/>
          <w:rFonts w:ascii="Aptos" w:hAnsi="Aptos"/>
        </w:rPr>
        <w:t>a rendu plus puissant grâce à des outils capables de capter l</w:t>
      </w:r>
      <w:r w:rsidRPr="00E67AFF">
        <w:rPr>
          <w:rStyle w:val="Aucun"/>
          <w:rFonts w:ascii="Aptos" w:hAnsi="Aptos"/>
          <w:rtl/>
        </w:rPr>
        <w:t>’</w:t>
      </w:r>
      <w:r w:rsidRPr="00E67AFF">
        <w:rPr>
          <w:rStyle w:val="Aucun"/>
          <w:rFonts w:ascii="Aptos" w:hAnsi="Aptos"/>
        </w:rPr>
        <w:t>attention en continu.</w:t>
      </w:r>
    </w:p>
    <w:p w14:paraId="2C95E6B2" w14:textId="77777777" w:rsidR="00E67AFF" w:rsidRDefault="00E67AFF" w:rsidP="00E67AFF">
      <w:pPr>
        <w:pStyle w:val="Pardfaut"/>
        <w:suppressAutoHyphens/>
        <w:spacing w:before="0"/>
        <w:jc w:val="both"/>
        <w:rPr>
          <w:rStyle w:val="Aucun"/>
          <w:rFonts w:ascii="Aptos" w:hAnsi="Aptos"/>
        </w:rPr>
      </w:pPr>
    </w:p>
    <w:p w14:paraId="2D6ADA90" w14:textId="207A9B02" w:rsidR="00154D16" w:rsidRPr="00E67AFF" w:rsidRDefault="00E67AFF" w:rsidP="00E67AFF">
      <w:pPr>
        <w:pStyle w:val="Pardfaut"/>
        <w:suppressAutoHyphens/>
        <w:spacing w:before="0"/>
        <w:jc w:val="both"/>
        <w:rPr>
          <w:rFonts w:ascii="Aptos" w:hAnsi="Aptos"/>
        </w:rPr>
      </w:pPr>
      <w:r>
        <w:rPr>
          <w:rStyle w:val="Aucun"/>
          <w:rFonts w:ascii="Aptos" w:hAnsi="Aptos"/>
        </w:rPr>
        <w:t xml:space="preserve">2. </w:t>
      </w:r>
      <w:r w:rsidRPr="00E67AFF">
        <w:rPr>
          <w:rStyle w:val="Aucun"/>
          <w:rFonts w:ascii="Aptos" w:hAnsi="Aptos"/>
        </w:rPr>
        <w:t>Les réseaux sociaux s</w:t>
      </w:r>
      <w:r w:rsidRPr="00E67AFF">
        <w:rPr>
          <w:rStyle w:val="Aucun"/>
          <w:rFonts w:ascii="Aptos" w:hAnsi="Aptos"/>
          <w:rtl/>
        </w:rPr>
        <w:t>’</w:t>
      </w:r>
      <w:r w:rsidRPr="00E67AFF">
        <w:rPr>
          <w:rStyle w:val="Aucun"/>
          <w:rFonts w:ascii="Aptos" w:hAnsi="Aptos"/>
        </w:rPr>
        <w:t>appuient sur un ensemble de techniques qui maintiennent l</w:t>
      </w:r>
      <w:r w:rsidRPr="00E67AFF">
        <w:rPr>
          <w:rStyle w:val="Aucun"/>
          <w:rFonts w:ascii="Aptos" w:hAnsi="Aptos"/>
          <w:rtl/>
        </w:rPr>
        <w:t>’</w:t>
      </w:r>
      <w:r w:rsidRPr="00E67AFF">
        <w:rPr>
          <w:rStyle w:val="Aucun"/>
          <w:rFonts w:ascii="Aptos" w:hAnsi="Aptos"/>
        </w:rPr>
        <w:t xml:space="preserve">utilisateur connecté. Parmi celles-ci, on peut citer le « défilement infini </w:t>
      </w:r>
      <w:r w:rsidRPr="00E67AFF">
        <w:rPr>
          <w:rStyle w:val="Aucun"/>
          <w:rFonts w:ascii="Aptos" w:hAnsi="Aptos"/>
          <w:lang w:val="it-IT"/>
        </w:rPr>
        <w:t xml:space="preserve">» </w:t>
      </w:r>
      <w:r w:rsidRPr="00E67AFF">
        <w:rPr>
          <w:rStyle w:val="Aucun"/>
          <w:rFonts w:ascii="Aptos" w:hAnsi="Aptos"/>
        </w:rPr>
        <w:t>(scrolling)</w:t>
      </w:r>
      <w:r w:rsidRPr="00E67AFF">
        <w:rPr>
          <w:rStyle w:val="Aucun"/>
          <w:rFonts w:ascii="Aptos" w:hAnsi="Aptos"/>
          <w:lang w:val="pt-PT"/>
        </w:rPr>
        <w:t xml:space="preserve"> ou </w:t>
      </w:r>
      <w:r w:rsidRPr="00E67AFF">
        <w:rPr>
          <w:rStyle w:val="Aucun"/>
          <w:rFonts w:ascii="Aptos" w:hAnsi="Aptos"/>
        </w:rPr>
        <w:t>encore les algorithmes de recommandation qui personnalisent le contenu afin de maintenir l’attention des utilisateurs. Les notifications incessantes renforcent en outre la dépendance, créant de fortes incitations à rester connectés.</w:t>
      </w:r>
    </w:p>
    <w:p w14:paraId="278D6882" w14:textId="77777777" w:rsidR="00E67AFF" w:rsidRDefault="00E67AFF" w:rsidP="00E67AFF">
      <w:pPr>
        <w:pStyle w:val="Pardfaut"/>
        <w:suppressAutoHyphens/>
        <w:spacing w:before="0"/>
        <w:jc w:val="both"/>
        <w:rPr>
          <w:rStyle w:val="Aucun"/>
          <w:rFonts w:ascii="Aptos" w:hAnsi="Aptos"/>
        </w:rPr>
      </w:pPr>
    </w:p>
    <w:p w14:paraId="2D6ADA91" w14:textId="244D36E0" w:rsidR="00154D16" w:rsidRPr="00E67AFF" w:rsidRDefault="00E67AFF" w:rsidP="00E67AFF">
      <w:pPr>
        <w:pStyle w:val="Pardfaut"/>
        <w:suppressAutoHyphens/>
        <w:spacing w:before="0"/>
        <w:jc w:val="both"/>
        <w:rPr>
          <w:rFonts w:ascii="Aptos" w:hAnsi="Aptos"/>
        </w:rPr>
      </w:pPr>
      <w:r>
        <w:rPr>
          <w:rStyle w:val="Aucun"/>
          <w:rFonts w:ascii="Aptos" w:hAnsi="Aptos"/>
        </w:rPr>
        <w:t xml:space="preserve">3. </w:t>
      </w:r>
      <w:r w:rsidRPr="00E67AFF">
        <w:rPr>
          <w:rStyle w:val="Aucun"/>
          <w:rFonts w:ascii="Aptos" w:hAnsi="Aptos"/>
        </w:rPr>
        <w:t>L</w:t>
      </w:r>
      <w:r w:rsidRPr="00E67AFF">
        <w:rPr>
          <w:rStyle w:val="Aucun"/>
          <w:rFonts w:ascii="Aptos" w:hAnsi="Aptos"/>
          <w:rtl/>
        </w:rPr>
        <w:t>’</w:t>
      </w:r>
      <w:r w:rsidRPr="00E67AFF">
        <w:rPr>
          <w:rStyle w:val="Aucun"/>
          <w:rFonts w:ascii="Aptos" w:hAnsi="Aptos"/>
        </w:rPr>
        <w:t xml:space="preserve">addiction engendre une importante perte de productivité au travail : un grand nombre de salariés passent entre 20 minutes et plus de 2 heures par jour sur leur téléphone, ce qui réduit leur temps de travail utile, perturbe leur concentration et </w:t>
      </w:r>
      <w:r w:rsidRPr="00E67AFF">
        <w:rPr>
          <w:rStyle w:val="Aucun"/>
          <w:rFonts w:ascii="Aptos" w:hAnsi="Aptos"/>
          <w:lang w:val="it-IT"/>
        </w:rPr>
        <w:t>accro</w:t>
      </w:r>
      <w:r w:rsidR="00E74223">
        <w:rPr>
          <w:rStyle w:val="Aucun"/>
          <w:rFonts w:ascii="Aptos" w:hAnsi="Aptos"/>
        </w:rPr>
        <w:t>î</w:t>
      </w:r>
      <w:r w:rsidR="0022431F">
        <w:rPr>
          <w:rStyle w:val="Aucun"/>
          <w:rFonts w:ascii="Aptos" w:hAnsi="Aptos"/>
        </w:rPr>
        <w:t>t</w:t>
      </w:r>
      <w:r w:rsidRPr="00E67AFF">
        <w:rPr>
          <w:rStyle w:val="Aucun"/>
          <w:rFonts w:ascii="Aptos" w:hAnsi="Aptos"/>
        </w:rPr>
        <w:t xml:space="preserve"> les erreurs au travail. D’après le Trésor, la France perd déjà actuellement 0,6 point de PIB à cause de l’addiction aux réseaux sociaux ; elle pourrait en perdre 3 d</w:t>
      </w:r>
      <w:r w:rsidRPr="00E67AFF">
        <w:rPr>
          <w:rStyle w:val="Aucun"/>
          <w:rFonts w:ascii="Aptos" w:hAnsi="Aptos"/>
          <w:rtl/>
        </w:rPr>
        <w:t>’</w:t>
      </w:r>
      <w:r w:rsidRPr="00E67AFF">
        <w:rPr>
          <w:rStyle w:val="Aucun"/>
          <w:rFonts w:ascii="Aptos" w:hAnsi="Aptos"/>
        </w:rPr>
        <w:t>ici 2060 si la tendance continue.</w:t>
      </w:r>
    </w:p>
    <w:p w14:paraId="18F1AFA4" w14:textId="77777777" w:rsidR="00E67AFF" w:rsidRDefault="00E67AFF" w:rsidP="00E67AFF">
      <w:pPr>
        <w:pStyle w:val="Pardfaut"/>
        <w:suppressAutoHyphens/>
        <w:spacing w:before="0"/>
        <w:jc w:val="both"/>
        <w:rPr>
          <w:rStyle w:val="Aucun"/>
          <w:rFonts w:ascii="Aptos" w:hAnsi="Aptos"/>
        </w:rPr>
      </w:pPr>
    </w:p>
    <w:p w14:paraId="2D6ADA92" w14:textId="3F5A9BCD" w:rsidR="00154D16" w:rsidRPr="00E67AFF" w:rsidRDefault="00E67AFF" w:rsidP="00E67AFF">
      <w:pPr>
        <w:pStyle w:val="Pardfaut"/>
        <w:suppressAutoHyphens/>
        <w:spacing w:before="0"/>
        <w:jc w:val="both"/>
        <w:rPr>
          <w:rFonts w:ascii="Aptos" w:hAnsi="Aptos"/>
        </w:rPr>
      </w:pPr>
      <w:r>
        <w:rPr>
          <w:rStyle w:val="Aucun"/>
          <w:rFonts w:ascii="Aptos" w:hAnsi="Aptos"/>
        </w:rPr>
        <w:t xml:space="preserve">4. </w:t>
      </w:r>
      <w:r w:rsidRPr="00E67AFF">
        <w:rPr>
          <w:rStyle w:val="Aucun"/>
          <w:rFonts w:ascii="Aptos" w:hAnsi="Aptos"/>
        </w:rPr>
        <w:t>La surexposition aux réseaux sociaux entraîne des troubles du sommeil, du stress, de l</w:t>
      </w:r>
      <w:r w:rsidRPr="00E67AFF">
        <w:rPr>
          <w:rStyle w:val="Aucun"/>
          <w:rFonts w:ascii="Aptos" w:hAnsi="Aptos"/>
          <w:rtl/>
        </w:rPr>
        <w:t>’</w:t>
      </w:r>
      <w:r w:rsidRPr="00E67AFF">
        <w:rPr>
          <w:rStyle w:val="Aucun"/>
          <w:rFonts w:ascii="Aptos" w:hAnsi="Aptos"/>
        </w:rPr>
        <w:t>anxiété et parfois même de la dé</w:t>
      </w:r>
      <w:r w:rsidRPr="00E67AFF">
        <w:rPr>
          <w:rStyle w:val="Aucun"/>
          <w:rFonts w:ascii="Aptos" w:hAnsi="Aptos"/>
          <w:lang w:val="pt-PT"/>
        </w:rPr>
        <w:t>pression. Ces probl</w:t>
      </w:r>
      <w:r w:rsidRPr="00E67AFF">
        <w:rPr>
          <w:rStyle w:val="Aucun"/>
          <w:rFonts w:ascii="Aptos" w:hAnsi="Aptos"/>
          <w:lang w:val="it-IT"/>
        </w:rPr>
        <w:t>è</w:t>
      </w:r>
      <w:r w:rsidRPr="00E67AFF">
        <w:rPr>
          <w:rStyle w:val="Aucun"/>
          <w:rFonts w:ascii="Aptos" w:hAnsi="Aptos"/>
        </w:rPr>
        <w:t>mes de santé entrainent une augmentation des dépenses médicales et favorisent l</w:t>
      </w:r>
      <w:r w:rsidRPr="00E67AFF">
        <w:rPr>
          <w:rStyle w:val="Aucun"/>
          <w:rFonts w:ascii="Aptos" w:hAnsi="Aptos"/>
          <w:rtl/>
        </w:rPr>
        <w:t>’</w:t>
      </w:r>
      <w:r w:rsidRPr="00E67AFF">
        <w:rPr>
          <w:rStyle w:val="Aucun"/>
          <w:rFonts w:ascii="Aptos" w:hAnsi="Aptos"/>
        </w:rPr>
        <w:t xml:space="preserve">absentéisme, ce qui </w:t>
      </w:r>
      <w:r w:rsidR="00B40E6C">
        <w:rPr>
          <w:rStyle w:val="Aucun"/>
          <w:rFonts w:ascii="Aptos" w:hAnsi="Aptos"/>
        </w:rPr>
        <w:t>pèse</w:t>
      </w:r>
      <w:r w:rsidRPr="00E67AFF">
        <w:rPr>
          <w:rStyle w:val="Aucun"/>
          <w:rFonts w:ascii="Aptos" w:hAnsi="Aptos"/>
        </w:rPr>
        <w:t xml:space="preserve"> à la fois sur les entreprises et le </w:t>
      </w:r>
      <w:r w:rsidR="00B40E6C">
        <w:rPr>
          <w:rStyle w:val="Aucun"/>
          <w:rFonts w:ascii="Aptos" w:hAnsi="Aptos"/>
        </w:rPr>
        <w:t>système</w:t>
      </w:r>
      <w:r w:rsidRPr="00E67AFF">
        <w:rPr>
          <w:rStyle w:val="Aucun"/>
          <w:rFonts w:ascii="Aptos" w:hAnsi="Aptos"/>
        </w:rPr>
        <w:t xml:space="preserve"> de soins. À long terme, le Trésor estime que ces </w:t>
      </w:r>
      <w:r w:rsidR="00B40E6C">
        <w:rPr>
          <w:rStyle w:val="Aucun"/>
          <w:rFonts w:ascii="Aptos" w:hAnsi="Aptos"/>
        </w:rPr>
        <w:t>coûts</w:t>
      </w:r>
      <w:r w:rsidRPr="00E67AFF">
        <w:rPr>
          <w:rStyle w:val="Aucun"/>
          <w:rFonts w:ascii="Aptos" w:hAnsi="Aptos"/>
          <w:lang w:val="en-US"/>
        </w:rPr>
        <w:t xml:space="preserve"> </w:t>
      </w:r>
      <w:r w:rsidRPr="00E67AFF">
        <w:rPr>
          <w:rStyle w:val="Aucun"/>
          <w:rFonts w:ascii="Aptos" w:hAnsi="Aptos"/>
        </w:rPr>
        <w:t>devraient atteindre plusieurs milliards d</w:t>
      </w:r>
      <w:r w:rsidRPr="00E67AFF">
        <w:rPr>
          <w:rStyle w:val="Aucun"/>
          <w:rFonts w:ascii="Aptos" w:hAnsi="Aptos"/>
          <w:rtl/>
        </w:rPr>
        <w:t>’</w:t>
      </w:r>
      <w:r w:rsidRPr="00E67AFF">
        <w:rPr>
          <w:rStyle w:val="Aucun"/>
          <w:rFonts w:ascii="Aptos" w:hAnsi="Aptos"/>
        </w:rPr>
        <w:t>euros et fragiliseront durablement la croissance.</w:t>
      </w:r>
    </w:p>
    <w:p w14:paraId="1471726A" w14:textId="77777777" w:rsidR="00E67AFF" w:rsidRDefault="00E67AFF" w:rsidP="00E67AFF">
      <w:pPr>
        <w:pStyle w:val="Pardfaut"/>
        <w:suppressAutoHyphens/>
        <w:spacing w:before="0"/>
        <w:jc w:val="both"/>
        <w:rPr>
          <w:rStyle w:val="Aucun"/>
          <w:rFonts w:ascii="Aptos" w:hAnsi="Aptos"/>
        </w:rPr>
      </w:pPr>
    </w:p>
    <w:p w14:paraId="69145042" w14:textId="265DBCF3" w:rsidR="00E67AFF" w:rsidRDefault="00E67AFF" w:rsidP="00E67AFF">
      <w:pPr>
        <w:pStyle w:val="Pardfaut"/>
        <w:suppressAutoHyphens/>
        <w:spacing w:before="0"/>
        <w:jc w:val="both"/>
        <w:rPr>
          <w:rFonts w:ascii="Aptos" w:hAnsi="Aptos"/>
        </w:rPr>
      </w:pPr>
      <w:r>
        <w:rPr>
          <w:rStyle w:val="Aucun"/>
          <w:rFonts w:ascii="Aptos" w:hAnsi="Aptos"/>
        </w:rPr>
        <w:t xml:space="preserve">5. </w:t>
      </w:r>
      <w:r w:rsidRPr="00E67AFF">
        <w:rPr>
          <w:rStyle w:val="Aucun"/>
          <w:rFonts w:ascii="Aptos" w:hAnsi="Aptos"/>
        </w:rPr>
        <w:t>Les enfants sont les plus vulnérables dans la mesure où une exposition précoce aux écrans réduit les</w:t>
      </w:r>
      <w:r w:rsidRPr="00E67AFF">
        <w:rPr>
          <w:rStyle w:val="Aucun"/>
          <w:rFonts w:ascii="Aptos" w:hAnsi="Aptos"/>
          <w:lang w:val="it-IT"/>
        </w:rPr>
        <w:t xml:space="preserve"> capaci</w:t>
      </w:r>
      <w:r w:rsidR="00A42346">
        <w:rPr>
          <w:rStyle w:val="Aucun"/>
          <w:rFonts w:ascii="Aptos" w:hAnsi="Aptos"/>
          <w:lang w:val="it-IT"/>
        </w:rPr>
        <w:t>té</w:t>
      </w:r>
      <w:r w:rsidRPr="00E67AFF">
        <w:rPr>
          <w:rStyle w:val="Aucun"/>
          <w:rFonts w:ascii="Aptos" w:hAnsi="Aptos"/>
        </w:rPr>
        <w:t>s d</w:t>
      </w:r>
      <w:r w:rsidRPr="00E67AFF">
        <w:rPr>
          <w:rStyle w:val="Aucun"/>
          <w:rFonts w:ascii="Aptos" w:hAnsi="Aptos"/>
          <w:rtl/>
        </w:rPr>
        <w:t>’</w:t>
      </w:r>
      <w:r w:rsidRPr="00E67AFF">
        <w:rPr>
          <w:rStyle w:val="Aucun"/>
          <w:rFonts w:ascii="Aptos" w:hAnsi="Aptos"/>
        </w:rPr>
        <w:t>attention, de mémoire et de langage, ce qui risque d</w:t>
      </w:r>
      <w:r w:rsidRPr="00E67AFF">
        <w:rPr>
          <w:rStyle w:val="Aucun"/>
          <w:rFonts w:ascii="Aptos" w:hAnsi="Aptos"/>
          <w:rtl/>
        </w:rPr>
        <w:t>’</w:t>
      </w:r>
      <w:r w:rsidRPr="00E67AFF">
        <w:rPr>
          <w:rStyle w:val="Aucun"/>
          <w:rFonts w:ascii="Aptos" w:hAnsi="Aptos"/>
        </w:rPr>
        <w:t xml:space="preserve">affecter leur réussite scolaire et leur productivité </w:t>
      </w:r>
      <w:r w:rsidRPr="00E67AFF">
        <w:rPr>
          <w:rStyle w:val="Aucun"/>
          <w:rFonts w:ascii="Aptos" w:hAnsi="Aptos"/>
          <w:lang w:val="pt-PT"/>
        </w:rPr>
        <w:t xml:space="preserve">future. </w:t>
      </w:r>
      <w:r w:rsidRPr="00E67AFF">
        <w:rPr>
          <w:rStyle w:val="Aucun"/>
          <w:rFonts w:ascii="Aptos" w:hAnsi="Aptos"/>
        </w:rPr>
        <w:t>D’après le Trésor, cette dégradation du capital humain pourrait coûter entre 1,4 et 2,3 points de PIB en 2060.</w:t>
      </w:r>
    </w:p>
    <w:p w14:paraId="02FB370A" w14:textId="77777777" w:rsidR="00E67AFF" w:rsidRDefault="00E67AFF" w:rsidP="00E67AFF">
      <w:pPr>
        <w:pStyle w:val="Pardfaut"/>
        <w:suppressAutoHyphens/>
        <w:spacing w:before="0"/>
        <w:jc w:val="both"/>
        <w:rPr>
          <w:rFonts w:ascii="Aptos" w:hAnsi="Aptos"/>
        </w:rPr>
      </w:pPr>
    </w:p>
    <w:p w14:paraId="2D6ADA94" w14:textId="4E76B132" w:rsidR="00154D16" w:rsidRPr="00E67AFF" w:rsidRDefault="00E67AFF" w:rsidP="00E67AFF">
      <w:pPr>
        <w:pStyle w:val="Pardfaut"/>
        <w:suppressAutoHyphens/>
        <w:spacing w:before="0"/>
        <w:jc w:val="both"/>
        <w:rPr>
          <w:rFonts w:ascii="Aptos" w:hAnsi="Aptos"/>
        </w:rPr>
      </w:pPr>
      <w:r>
        <w:rPr>
          <w:rFonts w:ascii="Aptos" w:hAnsi="Aptos"/>
        </w:rPr>
        <w:t xml:space="preserve">6. </w:t>
      </w:r>
      <w:r w:rsidRPr="00E67AFF">
        <w:rPr>
          <w:rStyle w:val="Aucun"/>
          <w:rFonts w:ascii="Aptos" w:hAnsi="Aptos"/>
        </w:rPr>
        <w:t>L</w:t>
      </w:r>
      <w:r w:rsidRPr="00E67AFF">
        <w:rPr>
          <w:rStyle w:val="Aucun"/>
          <w:rFonts w:ascii="Aptos" w:hAnsi="Aptos"/>
          <w:rtl/>
        </w:rPr>
        <w:t>’</w:t>
      </w:r>
      <w:r w:rsidRPr="00E67AFF">
        <w:rPr>
          <w:rStyle w:val="Aucun"/>
          <w:rFonts w:ascii="Aptos" w:hAnsi="Aptos"/>
        </w:rPr>
        <w:t>Union européenne agit par l’intermédiaire du Digital Services Act, qui limite certaines fonctions addictives, et le Digital Markets Act, qui encadre le pouvoir de marché des géants du numérique en visant à favoriser l’émergence d’acteurs plus respectueux de l’attention des utilisateurs. Certaines procédures ont déjà visé les entreprises TikTok et Meta. En France, le débat porte actuellement sur une possible instauration d</w:t>
      </w:r>
      <w:r w:rsidRPr="00E67AFF">
        <w:rPr>
          <w:rStyle w:val="Aucun"/>
          <w:rFonts w:ascii="Aptos" w:hAnsi="Aptos"/>
          <w:rtl/>
        </w:rPr>
        <w:t>’</w:t>
      </w:r>
      <w:r w:rsidRPr="00E67AFF">
        <w:rPr>
          <w:rStyle w:val="Aucun"/>
          <w:rFonts w:ascii="Aptos" w:hAnsi="Aptos"/>
        </w:rPr>
        <w:t>un âge minimum de 15 ans pour accéder aux réseaux sociaux, afin de protéger les plus jeunes.</w:t>
      </w:r>
    </w:p>
    <w:sectPr w:rsidR="00154D16" w:rsidRPr="00E67AFF">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EA73F" w14:textId="77777777" w:rsidR="001C4961" w:rsidRDefault="001C4961">
      <w:r>
        <w:separator/>
      </w:r>
    </w:p>
  </w:endnote>
  <w:endnote w:type="continuationSeparator" w:id="0">
    <w:p w14:paraId="50584968" w14:textId="77777777" w:rsidR="001C4961" w:rsidRDefault="001C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627"/>
      <w:docPartObj>
        <w:docPartGallery w:val="Page Numbers (Bottom of Page)"/>
        <w:docPartUnique/>
      </w:docPartObj>
    </w:sdtPr>
    <w:sdtEndPr/>
    <w:sdtContent>
      <w:p w14:paraId="47FC2188" w14:textId="6625459E" w:rsidR="00A42346" w:rsidRDefault="00A42346">
        <w:pPr>
          <w:pStyle w:val="Pieddepage"/>
          <w:jc w:val="right"/>
        </w:pPr>
        <w:r>
          <w:fldChar w:fldCharType="begin"/>
        </w:r>
        <w:r>
          <w:instrText>PAGE   \* MERGEFORMAT</w:instrText>
        </w:r>
        <w:r>
          <w:fldChar w:fldCharType="separate"/>
        </w:r>
        <w:r>
          <w:rPr>
            <w:lang w:val="fr-FR"/>
          </w:rPr>
          <w:t>2</w:t>
        </w:r>
        <w:r>
          <w:fldChar w:fldCharType="end"/>
        </w:r>
      </w:p>
    </w:sdtContent>
  </w:sdt>
  <w:p w14:paraId="54E54DD2" w14:textId="77777777" w:rsidR="00A42346" w:rsidRDefault="00A423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064A" w14:textId="77777777" w:rsidR="001C4961" w:rsidRDefault="001C4961">
      <w:r>
        <w:separator/>
      </w:r>
    </w:p>
  </w:footnote>
  <w:footnote w:type="continuationSeparator" w:id="0">
    <w:p w14:paraId="45784032" w14:textId="77777777" w:rsidR="001C4961" w:rsidRDefault="001C4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F083" w14:textId="57E72BC7" w:rsidR="005208DC" w:rsidRPr="007D48D0" w:rsidRDefault="005208DC" w:rsidP="005208DC">
    <w:pPr>
      <w:pStyle w:val="En-tte"/>
      <w:jc w:val="right"/>
      <w:rPr>
        <w:rFonts w:ascii="Aptos" w:hAnsi="Aptos"/>
      </w:rPr>
    </w:pPr>
    <w:r w:rsidRPr="007D48D0">
      <w:rPr>
        <w:rFonts w:ascii="Aptos" w:hAnsi="Aptos" w:cs="Calibri"/>
      </w:rPr>
      <w:t>Fiche d’exploitation pédagogique</w:t>
    </w:r>
  </w:p>
  <w:p w14:paraId="48257689" w14:textId="7A886480" w:rsidR="005208DC" w:rsidRPr="005208DC" w:rsidRDefault="005208DC" w:rsidP="005208DC">
    <w:pPr>
      <w:pStyle w:val="En-tte"/>
      <w:jc w:val="right"/>
      <w:rPr>
        <w:rFonts w:ascii="Aptos" w:hAnsi="Aptos" w:cs="Calibri"/>
        <w:sz w:val="22"/>
        <w:szCs w:val="22"/>
      </w:rPr>
    </w:pPr>
    <w:r w:rsidRPr="007D48D0">
      <w:rPr>
        <w:rFonts w:ascii="Aptos" w:hAnsi="Aptos" w:cs="Calibri"/>
      </w:rPr>
      <w:t>Actu SES © Hatier – Nicolas Olivier</w:t>
    </w:r>
  </w:p>
  <w:p w14:paraId="2D6ADA95" w14:textId="77777777" w:rsidR="00154D16" w:rsidRDefault="00154D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3680D"/>
    <w:multiLevelType w:val="hybridMultilevel"/>
    <w:tmpl w:val="1576D328"/>
    <w:styleLink w:val="Nombres"/>
    <w:lvl w:ilvl="0" w:tplc="66540398">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BB40FDA">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9DADDF8">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EBE2DEF8">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06CA098">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8D349AA4">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EE6D334">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0E7CE704">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C3C81E2">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74C60AD"/>
    <w:multiLevelType w:val="hybridMultilevel"/>
    <w:tmpl w:val="1576D328"/>
    <w:numStyleLink w:val="Nombres"/>
  </w:abstractNum>
  <w:abstractNum w:abstractNumId="2" w15:restartNumberingAfterBreak="0">
    <w:nsid w:val="7AB2496E"/>
    <w:multiLevelType w:val="multilevel"/>
    <w:tmpl w:val="661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238286">
    <w:abstractNumId w:val="0"/>
  </w:num>
  <w:num w:numId="2" w16cid:durableId="1138063430">
    <w:abstractNumId w:val="1"/>
  </w:num>
  <w:num w:numId="3" w16cid:durableId="1846018663">
    <w:abstractNumId w:val="1"/>
    <w:lvlOverride w:ilvl="0">
      <w:startOverride w:val="1"/>
      <w:lvl w:ilvl="0" w:tplc="EDBA8B3C">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B42D0AC">
        <w:start w:val="1"/>
        <w:numFmt w:val="decimal"/>
        <w:lvlText w:val="%2."/>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12AAD56">
        <w:start w:val="1"/>
        <w:numFmt w:val="decimal"/>
        <w:lvlText w:val="%3."/>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E74E904">
        <w:start w:val="1"/>
        <w:numFmt w:val="decimal"/>
        <w:lvlText w:val="%4."/>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34B00A">
        <w:start w:val="1"/>
        <w:numFmt w:val="decimal"/>
        <w:lvlText w:val="%5."/>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D42E298">
        <w:start w:val="1"/>
        <w:numFmt w:val="decimal"/>
        <w:lvlText w:val="%6."/>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1EA0966">
        <w:start w:val="1"/>
        <w:numFmt w:val="decimal"/>
        <w:lvlText w:val="%7."/>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908C762">
        <w:start w:val="1"/>
        <w:numFmt w:val="decimal"/>
        <w:lvlText w:val="%8."/>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D28FBC6">
        <w:start w:val="1"/>
        <w:numFmt w:val="decimal"/>
        <w:lvlText w:val="%9."/>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204874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16"/>
    <w:rsid w:val="001250BD"/>
    <w:rsid w:val="00154D16"/>
    <w:rsid w:val="001C0846"/>
    <w:rsid w:val="001C4961"/>
    <w:rsid w:val="0022431F"/>
    <w:rsid w:val="0027108F"/>
    <w:rsid w:val="003F5898"/>
    <w:rsid w:val="005208DC"/>
    <w:rsid w:val="00667686"/>
    <w:rsid w:val="006D265D"/>
    <w:rsid w:val="006E6553"/>
    <w:rsid w:val="00764F6F"/>
    <w:rsid w:val="0077338D"/>
    <w:rsid w:val="00875E1B"/>
    <w:rsid w:val="0094197A"/>
    <w:rsid w:val="009F5D37"/>
    <w:rsid w:val="00A03727"/>
    <w:rsid w:val="00A42346"/>
    <w:rsid w:val="00AF469A"/>
    <w:rsid w:val="00B40E6C"/>
    <w:rsid w:val="00B45C92"/>
    <w:rsid w:val="00B5207F"/>
    <w:rsid w:val="00D77BA3"/>
    <w:rsid w:val="00E03A75"/>
    <w:rsid w:val="00E67AFF"/>
    <w:rsid w:val="00E742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DA7F"/>
  <w15:docId w15:val="{2210C15F-01CF-4273-9135-7E33CAB0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Corps">
    <w:name w:val="Corps"/>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Nombres">
    <w:name w:val="Nombres"/>
    <w:pPr>
      <w:numPr>
        <w:numId w:val="1"/>
      </w:numPr>
    </w:pPr>
  </w:style>
  <w:style w:type="paragraph" w:styleId="En-tte">
    <w:name w:val="header"/>
    <w:basedOn w:val="Normal"/>
    <w:link w:val="En-tteCar"/>
    <w:uiPriority w:val="99"/>
    <w:unhideWhenUsed/>
    <w:rsid w:val="005208DC"/>
    <w:pPr>
      <w:tabs>
        <w:tab w:val="center" w:pos="4536"/>
        <w:tab w:val="right" w:pos="9072"/>
      </w:tabs>
    </w:pPr>
  </w:style>
  <w:style w:type="character" w:customStyle="1" w:styleId="En-tteCar">
    <w:name w:val="En-tête Car"/>
    <w:basedOn w:val="Policepardfaut"/>
    <w:link w:val="En-tte"/>
    <w:uiPriority w:val="99"/>
    <w:rsid w:val="005208DC"/>
    <w:rPr>
      <w:sz w:val="24"/>
      <w:szCs w:val="24"/>
      <w:lang w:val="en-US" w:eastAsia="en-US"/>
    </w:rPr>
  </w:style>
  <w:style w:type="paragraph" w:styleId="Pieddepage">
    <w:name w:val="footer"/>
    <w:basedOn w:val="Normal"/>
    <w:link w:val="PieddepageCar"/>
    <w:uiPriority w:val="99"/>
    <w:unhideWhenUsed/>
    <w:rsid w:val="005208DC"/>
    <w:pPr>
      <w:tabs>
        <w:tab w:val="center" w:pos="4536"/>
        <w:tab w:val="right" w:pos="9072"/>
      </w:tabs>
    </w:pPr>
  </w:style>
  <w:style w:type="character" w:customStyle="1" w:styleId="PieddepageCar">
    <w:name w:val="Pied de page Car"/>
    <w:basedOn w:val="Policepardfaut"/>
    <w:link w:val="Pieddepage"/>
    <w:uiPriority w:val="99"/>
    <w:rsid w:val="005208DC"/>
    <w:rPr>
      <w:sz w:val="24"/>
      <w:szCs w:val="24"/>
      <w:lang w:val="en-US" w:eastAsia="en-US"/>
    </w:rPr>
  </w:style>
  <w:style w:type="character" w:styleId="Mentionnonrsolue">
    <w:name w:val="Unresolved Mention"/>
    <w:basedOn w:val="Policepardfaut"/>
    <w:uiPriority w:val="99"/>
    <w:semiHidden/>
    <w:unhideWhenUsed/>
    <w:rsid w:val="009F5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10601">
      <w:bodyDiv w:val="1"/>
      <w:marLeft w:val="0"/>
      <w:marRight w:val="0"/>
      <w:marTop w:val="0"/>
      <w:marBottom w:val="0"/>
      <w:divBdr>
        <w:top w:val="none" w:sz="0" w:space="0" w:color="auto"/>
        <w:left w:val="none" w:sz="0" w:space="0" w:color="auto"/>
        <w:bottom w:val="none" w:sz="0" w:space="0" w:color="auto"/>
        <w:right w:val="none" w:sz="0" w:space="0" w:color="auto"/>
      </w:divBdr>
      <w:divsChild>
        <w:div w:id="1619532050">
          <w:marLeft w:val="0"/>
          <w:marRight w:val="0"/>
          <w:marTop w:val="0"/>
          <w:marBottom w:val="0"/>
          <w:divBdr>
            <w:top w:val="none" w:sz="0" w:space="0" w:color="auto"/>
            <w:left w:val="none" w:sz="0" w:space="0" w:color="auto"/>
            <w:bottom w:val="none" w:sz="0" w:space="0" w:color="auto"/>
            <w:right w:val="none" w:sz="0" w:space="0" w:color="auto"/>
          </w:divBdr>
          <w:divsChild>
            <w:div w:id="1911574405">
              <w:marLeft w:val="0"/>
              <w:marRight w:val="0"/>
              <w:marTop w:val="360"/>
              <w:marBottom w:val="360"/>
              <w:divBdr>
                <w:top w:val="none" w:sz="0" w:space="0" w:color="auto"/>
                <w:left w:val="none" w:sz="0" w:space="0" w:color="auto"/>
                <w:bottom w:val="single" w:sz="6" w:space="12" w:color="CCCCCC"/>
                <w:right w:val="none" w:sz="0" w:space="0" w:color="auto"/>
              </w:divBdr>
              <w:divsChild>
                <w:div w:id="2030568018">
                  <w:marLeft w:val="0"/>
                  <w:marRight w:val="0"/>
                  <w:marTop w:val="0"/>
                  <w:marBottom w:val="120"/>
                  <w:divBdr>
                    <w:top w:val="none" w:sz="0" w:space="0" w:color="auto"/>
                    <w:left w:val="none" w:sz="0" w:space="0" w:color="auto"/>
                    <w:bottom w:val="none" w:sz="0" w:space="0" w:color="auto"/>
                    <w:right w:val="none" w:sz="0" w:space="0" w:color="auto"/>
                  </w:divBdr>
                </w:div>
                <w:div w:id="106168420">
                  <w:marLeft w:val="0"/>
                  <w:marRight w:val="0"/>
                  <w:marTop w:val="0"/>
                  <w:marBottom w:val="0"/>
                  <w:divBdr>
                    <w:top w:val="none" w:sz="0" w:space="0" w:color="auto"/>
                    <w:left w:val="none" w:sz="0" w:space="0" w:color="auto"/>
                    <w:bottom w:val="none" w:sz="0" w:space="0" w:color="auto"/>
                    <w:right w:val="none" w:sz="0" w:space="0" w:color="auto"/>
                  </w:divBdr>
                </w:div>
              </w:divsChild>
            </w:div>
            <w:div w:id="1161238732">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2022388663">
      <w:bodyDiv w:val="1"/>
      <w:marLeft w:val="0"/>
      <w:marRight w:val="0"/>
      <w:marTop w:val="0"/>
      <w:marBottom w:val="0"/>
      <w:divBdr>
        <w:top w:val="none" w:sz="0" w:space="0" w:color="auto"/>
        <w:left w:val="none" w:sz="0" w:space="0" w:color="auto"/>
        <w:bottom w:val="none" w:sz="0" w:space="0" w:color="auto"/>
        <w:right w:val="none" w:sz="0" w:space="0" w:color="auto"/>
      </w:divBdr>
      <w:divsChild>
        <w:div w:id="171533062">
          <w:marLeft w:val="0"/>
          <w:marRight w:val="0"/>
          <w:marTop w:val="0"/>
          <w:marBottom w:val="0"/>
          <w:divBdr>
            <w:top w:val="none" w:sz="0" w:space="0" w:color="auto"/>
            <w:left w:val="none" w:sz="0" w:space="0" w:color="auto"/>
            <w:bottom w:val="none" w:sz="0" w:space="0" w:color="auto"/>
            <w:right w:val="none" w:sz="0" w:space="0" w:color="auto"/>
          </w:divBdr>
          <w:divsChild>
            <w:div w:id="1486624768">
              <w:marLeft w:val="0"/>
              <w:marRight w:val="0"/>
              <w:marTop w:val="360"/>
              <w:marBottom w:val="360"/>
              <w:divBdr>
                <w:top w:val="none" w:sz="0" w:space="0" w:color="auto"/>
                <w:left w:val="none" w:sz="0" w:space="0" w:color="auto"/>
                <w:bottom w:val="single" w:sz="6" w:space="12" w:color="CCCCCC"/>
                <w:right w:val="none" w:sz="0" w:space="0" w:color="auto"/>
              </w:divBdr>
              <w:divsChild>
                <w:div w:id="1315261732">
                  <w:marLeft w:val="0"/>
                  <w:marRight w:val="0"/>
                  <w:marTop w:val="0"/>
                  <w:marBottom w:val="120"/>
                  <w:divBdr>
                    <w:top w:val="none" w:sz="0" w:space="0" w:color="auto"/>
                    <w:left w:val="none" w:sz="0" w:space="0" w:color="auto"/>
                    <w:bottom w:val="none" w:sz="0" w:space="0" w:color="auto"/>
                    <w:right w:val="none" w:sz="0" w:space="0" w:color="auto"/>
                  </w:divBdr>
                </w:div>
                <w:div w:id="97987035">
                  <w:marLeft w:val="0"/>
                  <w:marRight w:val="0"/>
                  <w:marTop w:val="0"/>
                  <w:marBottom w:val="0"/>
                  <w:divBdr>
                    <w:top w:val="none" w:sz="0" w:space="0" w:color="auto"/>
                    <w:left w:val="none" w:sz="0" w:space="0" w:color="auto"/>
                    <w:bottom w:val="none" w:sz="0" w:space="0" w:color="auto"/>
                    <w:right w:val="none" w:sz="0" w:space="0" w:color="auto"/>
                  </w:divBdr>
                </w:div>
              </w:divsChild>
            </w:div>
            <w:div w:id="1391493042">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figaro.fr/medias/sibyle-veil-radio-france-doit-devenir-plus-attractif-pour-les-jeunes-que-tiktok-20250904" TargetMode="External"/><Relationship Id="rId3" Type="http://schemas.openxmlformats.org/officeDocument/2006/relationships/settings" Target="settings.xml"/><Relationship Id="rId7" Type="http://schemas.openxmlformats.org/officeDocument/2006/relationships/hyperlink" Target="https://www.lefigaro.fr/conjoncture/notre-addiction-aux-reseaux-sociaux-pourrait-couter-jusqu-a-3-points-de-croissance-d-ici-2060-202509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1344</Words>
  <Characters>7392</Characters>
  <Application>Microsoft Office Word</Application>
  <DocSecurity>0</DocSecurity>
  <Lines>61</Lines>
  <Paragraphs>17</Paragraphs>
  <ScaleCrop>false</ScaleCrop>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24</cp:revision>
  <dcterms:created xsi:type="dcterms:W3CDTF">2025-09-22T10:07:00Z</dcterms:created>
  <dcterms:modified xsi:type="dcterms:W3CDTF">2025-09-22T13:05:00Z</dcterms:modified>
</cp:coreProperties>
</file>