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05B" w:rsidRDefault="008D705B"/>
    <w:p w:rsidR="00477F57" w:rsidRPr="00477F57" w:rsidRDefault="00477F57" w:rsidP="00477F57">
      <w:pPr>
        <w:rPr>
          <w:rFonts w:ascii="Times New Roman" w:hAnsi="Times New Roman" w:cs="Times New Roman"/>
          <w:b/>
          <w:sz w:val="32"/>
          <w:szCs w:val="32"/>
        </w:rPr>
      </w:pPr>
      <w:r w:rsidRPr="00477F57">
        <w:rPr>
          <w:rFonts w:ascii="Times New Roman" w:hAnsi="Times New Roman" w:cs="Times New Roman"/>
          <w:b/>
          <w:sz w:val="32"/>
          <w:szCs w:val="32"/>
        </w:rPr>
        <w:t xml:space="preserve">Quel est le bilan des marchés du carbone ?    </w:t>
      </w:r>
    </w:p>
    <w:p w:rsidR="00477F57" w:rsidRDefault="00477F57" w:rsidP="00477F57">
      <w:pPr>
        <w:pStyle w:val="Sansinterligne"/>
        <w:jc w:val="right"/>
        <w:rPr>
          <w:rFonts w:ascii="Times New Roman" w:hAnsi="Times New Roman" w:cs="Times New Roman"/>
          <w:b/>
          <w:sz w:val="24"/>
          <w:szCs w:val="24"/>
        </w:rPr>
      </w:pPr>
      <w:r w:rsidRPr="00477F57">
        <w:rPr>
          <w:rFonts w:ascii="Times New Roman" w:hAnsi="Times New Roman" w:cs="Times New Roman"/>
          <w:sz w:val="24"/>
          <w:szCs w:val="24"/>
        </w:rPr>
        <w:t xml:space="preserve">Christian de </w:t>
      </w:r>
      <w:proofErr w:type="spellStart"/>
      <w:r w:rsidRPr="00477F57">
        <w:rPr>
          <w:rFonts w:ascii="Times New Roman" w:hAnsi="Times New Roman" w:cs="Times New Roman"/>
          <w:sz w:val="24"/>
          <w:szCs w:val="24"/>
        </w:rPr>
        <w:t>Perthuis</w:t>
      </w:r>
      <w:proofErr w:type="spellEnd"/>
      <w:r w:rsidRPr="00477F57">
        <w:rPr>
          <w:rFonts w:ascii="Times New Roman" w:hAnsi="Times New Roman" w:cs="Times New Roman"/>
          <w:sz w:val="24"/>
          <w:szCs w:val="24"/>
        </w:rPr>
        <w:t xml:space="preserve">, Les carnets de l’économie, </w:t>
      </w:r>
      <w:r w:rsidRPr="00477F57">
        <w:rPr>
          <w:rFonts w:ascii="Times New Roman" w:hAnsi="Times New Roman" w:cs="Times New Roman"/>
          <w:i/>
          <w:sz w:val="24"/>
          <w:szCs w:val="24"/>
        </w:rPr>
        <w:t>France culture</w:t>
      </w:r>
      <w:r w:rsidRPr="00477F57">
        <w:rPr>
          <w:rFonts w:ascii="Times New Roman" w:hAnsi="Times New Roman" w:cs="Times New Roman"/>
          <w:sz w:val="24"/>
          <w:szCs w:val="24"/>
        </w:rPr>
        <w:t>, 9 octobre 2013</w:t>
      </w:r>
    </w:p>
    <w:p w:rsidR="00477F57" w:rsidRDefault="00477F57" w:rsidP="00853AC0">
      <w:pPr>
        <w:pStyle w:val="Sansinterligne"/>
        <w:rPr>
          <w:rFonts w:ascii="Times New Roman" w:hAnsi="Times New Roman" w:cs="Times New Roman"/>
          <w:b/>
          <w:sz w:val="24"/>
          <w:szCs w:val="24"/>
        </w:rPr>
      </w:pPr>
    </w:p>
    <w:p w:rsidR="00C454C4" w:rsidRPr="008D705B" w:rsidRDefault="007C3B49" w:rsidP="00853AC0">
      <w:pPr>
        <w:pStyle w:val="Sansinterligne"/>
        <w:rPr>
          <w:rFonts w:ascii="Times New Roman" w:hAnsi="Times New Roman" w:cs="Times New Roman"/>
          <w:b/>
          <w:sz w:val="24"/>
          <w:szCs w:val="24"/>
        </w:rPr>
      </w:pPr>
      <w:r>
        <w:rPr>
          <w:rFonts w:ascii="Times New Roman" w:hAnsi="Times New Roman" w:cs="Times New Roman"/>
          <w:b/>
          <w:sz w:val="24"/>
          <w:szCs w:val="24"/>
        </w:rPr>
        <w:t>Comment fonctionne un marché de quotas d’émission ? Quel rôle joue la gouvernance dans l’efficacité de cet instrument</w:t>
      </w:r>
      <w:r w:rsidR="00907ABB">
        <w:rPr>
          <w:rFonts w:ascii="Times New Roman" w:hAnsi="Times New Roman" w:cs="Times New Roman"/>
          <w:b/>
          <w:sz w:val="24"/>
          <w:szCs w:val="24"/>
        </w:rPr>
        <w:t> ?</w:t>
      </w:r>
    </w:p>
    <w:p w:rsidR="00CC7D38" w:rsidRPr="008D705B" w:rsidRDefault="00494519" w:rsidP="00853AC0">
      <w:pPr>
        <w:pStyle w:val="Sansinterligne"/>
        <w:rPr>
          <w:rFonts w:ascii="Times New Roman" w:hAnsi="Times New Roman" w:cs="Times New Roman"/>
          <w:b/>
          <w:sz w:val="24"/>
          <w:szCs w:val="24"/>
        </w:rPr>
      </w:pPr>
      <w:r>
        <w:rPr>
          <w:rFonts w:ascii="Times New Roman" w:hAnsi="Times New Roman" w:cs="Times New Roman"/>
          <w:b/>
          <w:sz w:val="24"/>
          <w:szCs w:val="24"/>
        </w:rPr>
        <w:t>L</w:t>
      </w:r>
      <w:r w:rsidR="007C3B49">
        <w:rPr>
          <w:rFonts w:ascii="Times New Roman" w:hAnsi="Times New Roman" w:cs="Times New Roman"/>
          <w:b/>
          <w:sz w:val="24"/>
          <w:szCs w:val="24"/>
        </w:rPr>
        <w:t xml:space="preserve">’économiste </w:t>
      </w:r>
      <w:r w:rsidR="00E952F3">
        <w:rPr>
          <w:rFonts w:ascii="Times New Roman" w:hAnsi="Times New Roman" w:cs="Times New Roman"/>
          <w:b/>
          <w:sz w:val="24"/>
          <w:szCs w:val="24"/>
        </w:rPr>
        <w:t xml:space="preserve">Christian de </w:t>
      </w:r>
      <w:proofErr w:type="spellStart"/>
      <w:r w:rsidR="00E952F3">
        <w:rPr>
          <w:rFonts w:ascii="Times New Roman" w:hAnsi="Times New Roman" w:cs="Times New Roman"/>
          <w:b/>
          <w:sz w:val="24"/>
          <w:szCs w:val="24"/>
        </w:rPr>
        <w:t>Perthui</w:t>
      </w:r>
      <w:r w:rsidR="007C3B49">
        <w:rPr>
          <w:rFonts w:ascii="Times New Roman" w:hAnsi="Times New Roman" w:cs="Times New Roman"/>
          <w:b/>
          <w:sz w:val="24"/>
          <w:szCs w:val="24"/>
        </w:rPr>
        <w:t>s</w:t>
      </w:r>
      <w:proofErr w:type="spellEnd"/>
      <w:r w:rsidR="007C3B49">
        <w:rPr>
          <w:rFonts w:ascii="Times New Roman" w:hAnsi="Times New Roman" w:cs="Times New Roman"/>
          <w:b/>
          <w:sz w:val="24"/>
          <w:szCs w:val="24"/>
        </w:rPr>
        <w:t xml:space="preserve"> dresse un bilan du marché du carbone européen.</w:t>
      </w:r>
    </w:p>
    <w:p w:rsidR="00853AC0" w:rsidRDefault="00853AC0"/>
    <w:p w:rsidR="008D705B" w:rsidRPr="000D7FB1" w:rsidRDefault="008D705B" w:rsidP="008D705B">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b/>
          <w:sz w:val="24"/>
          <w:szCs w:val="24"/>
          <w:lang w:eastAsia="fr-FR"/>
        </w:rPr>
      </w:pPr>
      <w:r w:rsidRPr="000D7FB1">
        <w:rPr>
          <w:rFonts w:ascii="Times New Roman" w:eastAsia="Times New Roman" w:hAnsi="Times New Roman" w:cs="Times New Roman"/>
          <w:b/>
          <w:sz w:val="24"/>
          <w:szCs w:val="24"/>
          <w:lang w:eastAsia="fr-FR"/>
        </w:rPr>
        <w:t>Exploitation pédagogique</w:t>
      </w:r>
    </w:p>
    <w:p w:rsidR="00D61FFA" w:rsidRPr="008D705B" w:rsidRDefault="00D61FFA">
      <w:pPr>
        <w:rPr>
          <w:b/>
          <w:sz w:val="24"/>
          <w:szCs w:val="24"/>
        </w:rPr>
      </w:pPr>
      <w:r w:rsidRPr="008D705B">
        <w:rPr>
          <w:b/>
          <w:sz w:val="24"/>
          <w:szCs w:val="24"/>
        </w:rPr>
        <w:t xml:space="preserve">Après avoir écouté l’émission, </w:t>
      </w:r>
      <w:r w:rsidR="00872813" w:rsidRPr="008D705B">
        <w:rPr>
          <w:b/>
          <w:sz w:val="24"/>
          <w:szCs w:val="24"/>
        </w:rPr>
        <w:t xml:space="preserve">répondez aux questions. </w:t>
      </w:r>
    </w:p>
    <w:p w:rsidR="007C3B49" w:rsidRDefault="00E952F3" w:rsidP="00E952F3">
      <w:pPr>
        <w:pStyle w:val="Paragraphedeliste"/>
        <w:numPr>
          <w:ilvl w:val="0"/>
          <w:numId w:val="8"/>
        </w:numPr>
      </w:pPr>
      <w:r>
        <w:t>Quels sont les différents synonymes de « marché du carbone » ?</w:t>
      </w:r>
    </w:p>
    <w:p w:rsidR="007C3B49" w:rsidRDefault="007C3B49" w:rsidP="00E952F3">
      <w:pPr>
        <w:pStyle w:val="Paragraphedeliste"/>
        <w:numPr>
          <w:ilvl w:val="0"/>
          <w:numId w:val="8"/>
        </w:numPr>
      </w:pPr>
      <w:r>
        <w:t xml:space="preserve">Quel est l’objectif de la mise en place de ces marchés ? </w:t>
      </w:r>
      <w:r w:rsidR="00E952F3">
        <w:t xml:space="preserve"> </w:t>
      </w:r>
    </w:p>
    <w:p w:rsidR="00E952F3" w:rsidRDefault="00E952F3" w:rsidP="00E952F3">
      <w:pPr>
        <w:pStyle w:val="Paragraphedeliste"/>
        <w:numPr>
          <w:ilvl w:val="0"/>
          <w:numId w:val="8"/>
        </w:numPr>
      </w:pPr>
      <w:r>
        <w:t xml:space="preserve">Expliquez comment fonctionnent les marchés de quotas d’émission  en vous appuyant sur l’expression « cap and </w:t>
      </w:r>
      <w:proofErr w:type="spellStart"/>
      <w:r>
        <w:t>trade</w:t>
      </w:r>
      <w:proofErr w:type="spellEnd"/>
      <w:r>
        <w:t> ».</w:t>
      </w:r>
      <w:bookmarkStart w:id="0" w:name="_GoBack"/>
      <w:bookmarkEnd w:id="0"/>
    </w:p>
    <w:p w:rsidR="0017323C" w:rsidRDefault="0017323C" w:rsidP="0017323C">
      <w:pPr>
        <w:pStyle w:val="Paragraphedeliste"/>
        <w:numPr>
          <w:ilvl w:val="0"/>
          <w:numId w:val="8"/>
        </w:numPr>
      </w:pPr>
      <w:r>
        <w:t xml:space="preserve">Comment a évolué le prix de la tonne de carbone sur le marché européen ? </w:t>
      </w:r>
    </w:p>
    <w:p w:rsidR="00907ABB" w:rsidRDefault="00907ABB" w:rsidP="0017323C">
      <w:pPr>
        <w:pStyle w:val="Paragraphedeliste"/>
        <w:numPr>
          <w:ilvl w:val="0"/>
          <w:numId w:val="8"/>
        </w:numPr>
      </w:pPr>
      <w:r>
        <w:t xml:space="preserve">Quel problème pose la faiblesse du cours de la tonne de carbone ? </w:t>
      </w:r>
    </w:p>
    <w:p w:rsidR="0017323C" w:rsidRDefault="00524D24" w:rsidP="00E67B30">
      <w:pPr>
        <w:pStyle w:val="Paragraphedeliste"/>
        <w:numPr>
          <w:ilvl w:val="0"/>
          <w:numId w:val="8"/>
        </w:numPr>
      </w:pPr>
      <w:r>
        <w:t xml:space="preserve">Comment s’expliquent les difficultés du marché du carbone européen ? </w:t>
      </w:r>
    </w:p>
    <w:p w:rsidR="00A0522F" w:rsidRDefault="00DE6AB6" w:rsidP="00E67B30">
      <w:pPr>
        <w:pStyle w:val="Paragraphedeliste"/>
        <w:numPr>
          <w:ilvl w:val="0"/>
          <w:numId w:val="8"/>
        </w:numPr>
      </w:pPr>
      <w:r>
        <w:br w:type="page"/>
      </w:r>
    </w:p>
    <w:p w:rsidR="00633666" w:rsidRPr="00E67B30" w:rsidRDefault="00633666" w:rsidP="00633666">
      <w:pPr>
        <w:pStyle w:val="Paragraphedeliste"/>
      </w:pPr>
    </w:p>
    <w:p w:rsidR="00A0522F" w:rsidRPr="00763ADE" w:rsidRDefault="00A0522F" w:rsidP="00A0522F">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Pr>
          <w:rFonts w:eastAsia="Times New Roman" w:cs="Times New Roman"/>
          <w:b/>
          <w:sz w:val="24"/>
          <w:szCs w:val="24"/>
          <w:lang w:eastAsia="fr-FR"/>
        </w:rPr>
        <w:t>Corrigé</w:t>
      </w:r>
    </w:p>
    <w:p w:rsidR="00633666" w:rsidRPr="00477F57" w:rsidRDefault="00633666" w:rsidP="00633666">
      <w:pPr>
        <w:rPr>
          <w:rFonts w:ascii="Times New Roman" w:hAnsi="Times New Roman" w:cs="Times New Roman"/>
          <w:b/>
          <w:sz w:val="32"/>
          <w:szCs w:val="32"/>
        </w:rPr>
      </w:pPr>
      <w:r w:rsidRPr="00477F57">
        <w:rPr>
          <w:rFonts w:ascii="Times New Roman" w:hAnsi="Times New Roman" w:cs="Times New Roman"/>
          <w:b/>
          <w:sz w:val="32"/>
          <w:szCs w:val="32"/>
        </w:rPr>
        <w:t xml:space="preserve">Quel est le bilan des marchés du carbone ?    </w:t>
      </w:r>
    </w:p>
    <w:p w:rsidR="00633666" w:rsidRDefault="00633666" w:rsidP="00633666">
      <w:pPr>
        <w:pStyle w:val="Sansinterligne"/>
        <w:jc w:val="right"/>
        <w:rPr>
          <w:rFonts w:ascii="Times New Roman" w:hAnsi="Times New Roman" w:cs="Times New Roman"/>
          <w:b/>
          <w:sz w:val="24"/>
          <w:szCs w:val="24"/>
        </w:rPr>
      </w:pPr>
      <w:r w:rsidRPr="00477F57">
        <w:rPr>
          <w:rFonts w:ascii="Times New Roman" w:hAnsi="Times New Roman" w:cs="Times New Roman"/>
          <w:sz w:val="24"/>
          <w:szCs w:val="24"/>
        </w:rPr>
        <w:t xml:space="preserve">Christian de </w:t>
      </w:r>
      <w:proofErr w:type="spellStart"/>
      <w:r w:rsidRPr="00477F57">
        <w:rPr>
          <w:rFonts w:ascii="Times New Roman" w:hAnsi="Times New Roman" w:cs="Times New Roman"/>
          <w:sz w:val="24"/>
          <w:szCs w:val="24"/>
        </w:rPr>
        <w:t>Perthuis</w:t>
      </w:r>
      <w:proofErr w:type="spellEnd"/>
      <w:r w:rsidRPr="00477F57">
        <w:rPr>
          <w:rFonts w:ascii="Times New Roman" w:hAnsi="Times New Roman" w:cs="Times New Roman"/>
          <w:sz w:val="24"/>
          <w:szCs w:val="24"/>
        </w:rPr>
        <w:t xml:space="preserve">, Les carnets de l’économie, </w:t>
      </w:r>
      <w:r w:rsidRPr="00477F57">
        <w:rPr>
          <w:rFonts w:ascii="Times New Roman" w:hAnsi="Times New Roman" w:cs="Times New Roman"/>
          <w:i/>
          <w:sz w:val="24"/>
          <w:szCs w:val="24"/>
        </w:rPr>
        <w:t>France culture</w:t>
      </w:r>
      <w:r w:rsidRPr="00477F57">
        <w:rPr>
          <w:rFonts w:ascii="Times New Roman" w:hAnsi="Times New Roman" w:cs="Times New Roman"/>
          <w:sz w:val="24"/>
          <w:szCs w:val="24"/>
        </w:rPr>
        <w:t>, 9 octobre 2013</w:t>
      </w:r>
    </w:p>
    <w:p w:rsidR="00633666" w:rsidRDefault="00633666" w:rsidP="00633666">
      <w:pPr>
        <w:pStyle w:val="Sansinterligne"/>
        <w:rPr>
          <w:rFonts w:ascii="Times New Roman" w:hAnsi="Times New Roman" w:cs="Times New Roman"/>
          <w:b/>
          <w:sz w:val="24"/>
          <w:szCs w:val="24"/>
        </w:rPr>
      </w:pPr>
    </w:p>
    <w:p w:rsidR="00633666" w:rsidRPr="008D705B" w:rsidRDefault="00633666" w:rsidP="00633666">
      <w:pPr>
        <w:pStyle w:val="Sansinterligne"/>
        <w:rPr>
          <w:rFonts w:ascii="Times New Roman" w:hAnsi="Times New Roman" w:cs="Times New Roman"/>
          <w:b/>
          <w:sz w:val="24"/>
          <w:szCs w:val="24"/>
        </w:rPr>
      </w:pPr>
      <w:r>
        <w:rPr>
          <w:rFonts w:ascii="Times New Roman" w:hAnsi="Times New Roman" w:cs="Times New Roman"/>
          <w:b/>
          <w:sz w:val="24"/>
          <w:szCs w:val="24"/>
        </w:rPr>
        <w:t>Comment fonctionne un marché de quotas d’émission ? Quel rôle joue la gouvernance dans l’efficacité de cet instrument ?</w:t>
      </w:r>
    </w:p>
    <w:p w:rsidR="00633666" w:rsidRPr="008D705B" w:rsidRDefault="00633666" w:rsidP="00633666">
      <w:pPr>
        <w:pStyle w:val="Sansinterligne"/>
        <w:rPr>
          <w:rFonts w:ascii="Times New Roman" w:hAnsi="Times New Roman" w:cs="Times New Roman"/>
          <w:b/>
          <w:sz w:val="24"/>
          <w:szCs w:val="24"/>
        </w:rPr>
      </w:pPr>
      <w:r>
        <w:rPr>
          <w:rFonts w:ascii="Times New Roman" w:hAnsi="Times New Roman" w:cs="Times New Roman"/>
          <w:b/>
          <w:sz w:val="24"/>
          <w:szCs w:val="24"/>
        </w:rPr>
        <w:t xml:space="preserve">L’économiste Christian de </w:t>
      </w:r>
      <w:proofErr w:type="spellStart"/>
      <w:r>
        <w:rPr>
          <w:rFonts w:ascii="Times New Roman" w:hAnsi="Times New Roman" w:cs="Times New Roman"/>
          <w:b/>
          <w:sz w:val="24"/>
          <w:szCs w:val="24"/>
        </w:rPr>
        <w:t>Perthuis</w:t>
      </w:r>
      <w:proofErr w:type="spellEnd"/>
      <w:r>
        <w:rPr>
          <w:rFonts w:ascii="Times New Roman" w:hAnsi="Times New Roman" w:cs="Times New Roman"/>
          <w:b/>
          <w:sz w:val="24"/>
          <w:szCs w:val="24"/>
        </w:rPr>
        <w:t xml:space="preserve"> dresse un bilan du marché du carbone européen.</w:t>
      </w:r>
    </w:p>
    <w:p w:rsidR="00633666" w:rsidRDefault="00633666" w:rsidP="00633666"/>
    <w:p w:rsidR="00E67B30" w:rsidRPr="00E67B30" w:rsidRDefault="00E67B30" w:rsidP="00E67B30">
      <w:pPr>
        <w:pStyle w:val="Sansinterligne"/>
        <w:rPr>
          <w:rFonts w:ascii="Times New Roman" w:hAnsi="Times New Roman" w:cs="Times New Roman"/>
          <w:b/>
          <w:sz w:val="24"/>
          <w:szCs w:val="24"/>
        </w:rPr>
      </w:pPr>
    </w:p>
    <w:p w:rsidR="00DE6AB6" w:rsidRDefault="007C3B49" w:rsidP="00DE6AB6">
      <w:pPr>
        <w:pStyle w:val="Paragraphedeliste"/>
        <w:numPr>
          <w:ilvl w:val="0"/>
          <w:numId w:val="4"/>
        </w:numPr>
      </w:pPr>
      <w:r>
        <w:t>Marché de droits à polluer, marché de permis, marché du carbone, marché de quotas d’émission (notion retenue par le programme).</w:t>
      </w:r>
    </w:p>
    <w:p w:rsidR="007C3B49" w:rsidRDefault="007C3B49" w:rsidP="00DE6AB6">
      <w:pPr>
        <w:pStyle w:val="Paragraphedeliste"/>
        <w:numPr>
          <w:ilvl w:val="0"/>
          <w:numId w:val="4"/>
        </w:numPr>
      </w:pPr>
      <w:r>
        <w:t xml:space="preserve">Objectif : lutter contre le </w:t>
      </w:r>
      <w:r w:rsidR="00190CAA">
        <w:t>réchauffement</w:t>
      </w:r>
      <w:r>
        <w:t xml:space="preserve"> climatique en limitant l’émission de </w:t>
      </w:r>
      <w:r w:rsidR="00190CAA">
        <w:t>CO</w:t>
      </w:r>
      <w:r w:rsidR="00190CAA" w:rsidRPr="00190CAA">
        <w:rPr>
          <w:vertAlign w:val="subscript"/>
        </w:rPr>
        <w:t>2</w:t>
      </w:r>
      <w:r w:rsidR="00190CAA">
        <w:t>.</w:t>
      </w:r>
    </w:p>
    <w:p w:rsidR="007C3B49" w:rsidRDefault="00190CAA" w:rsidP="00DE6AB6">
      <w:pPr>
        <w:pStyle w:val="Paragraphedeliste"/>
        <w:numPr>
          <w:ilvl w:val="0"/>
          <w:numId w:val="4"/>
        </w:numPr>
      </w:pPr>
      <w:r>
        <w:t xml:space="preserve">« Cap and </w:t>
      </w:r>
      <w:proofErr w:type="spellStart"/>
      <w:r>
        <w:t>trade</w:t>
      </w:r>
      <w:proofErr w:type="spellEnd"/>
      <w:r>
        <w:t xml:space="preserve"> » : système de plafonnement et d’échange  qui caractérise les marchés du carbone. </w:t>
      </w:r>
      <w:r w:rsidR="00B774E3">
        <w:t>Dans un premier temps, l</w:t>
      </w:r>
      <w:r>
        <w:t>’autorité publique fixe un p</w:t>
      </w:r>
      <w:r w:rsidR="007C3B49">
        <w:t xml:space="preserve">lafond </w:t>
      </w:r>
      <w:r>
        <w:t>d’émission</w:t>
      </w:r>
      <w:r w:rsidR="00B774E3">
        <w:t>s autorisées</w:t>
      </w:r>
      <w:r>
        <w:t xml:space="preserve"> (c’est le « cap »</w:t>
      </w:r>
      <w:r w:rsidR="00B774E3">
        <w:t xml:space="preserve"> qui correspond aux permis de polluer alloués aux entreprises</w:t>
      </w:r>
      <w:r>
        <w:t>)</w:t>
      </w:r>
      <w:r w:rsidR="00B774E3">
        <w:t xml:space="preserve"> ; </w:t>
      </w:r>
      <w:r>
        <w:t xml:space="preserve"> </w:t>
      </w:r>
      <w:r w:rsidR="00B774E3">
        <w:t xml:space="preserve">dans un deuxième temps,  </w:t>
      </w:r>
      <w:r>
        <w:t xml:space="preserve">les </w:t>
      </w:r>
      <w:r w:rsidR="00B774E3">
        <w:t>entreprises peuvent acheter ou vendre des droits sur le marché</w:t>
      </w:r>
      <w:r>
        <w:t xml:space="preserve"> (c’est le « </w:t>
      </w:r>
      <w:proofErr w:type="spellStart"/>
      <w:r>
        <w:t>trade</w:t>
      </w:r>
      <w:proofErr w:type="spellEnd"/>
      <w:r>
        <w:t> »</w:t>
      </w:r>
      <w:r w:rsidR="00B774E3">
        <w:t xml:space="preserve"> qui correspond à l’échange de permis</w:t>
      </w:r>
      <w:r>
        <w:t xml:space="preserve">). </w:t>
      </w:r>
    </w:p>
    <w:p w:rsidR="00BC5F85" w:rsidRDefault="0017323C" w:rsidP="00DE6AB6">
      <w:pPr>
        <w:pStyle w:val="Paragraphedeliste"/>
        <w:numPr>
          <w:ilvl w:val="0"/>
          <w:numId w:val="4"/>
        </w:numPr>
      </w:pPr>
      <w:r>
        <w:t>Effondrement du prix de la tonne de carbone qui est aujourd’hui à moins de 5 euros la tonne.</w:t>
      </w:r>
    </w:p>
    <w:p w:rsidR="00A453F4" w:rsidRDefault="00A453F4" w:rsidP="00DE6AB6">
      <w:pPr>
        <w:pStyle w:val="Paragraphedeliste"/>
        <w:numPr>
          <w:ilvl w:val="0"/>
          <w:numId w:val="4"/>
        </w:numPr>
      </w:pPr>
      <w:r>
        <w:t>Il n’y a pas d’incitation à moins polluer si le prix auquel la firme polluante achète des quotas sur le marché est inférieur au coût de réduction de la pollution.</w:t>
      </w:r>
    </w:p>
    <w:p w:rsidR="00A740F2" w:rsidRDefault="0017323C" w:rsidP="00DE6AB6">
      <w:pPr>
        <w:pStyle w:val="Paragraphedeliste"/>
        <w:numPr>
          <w:ilvl w:val="0"/>
          <w:numId w:val="4"/>
        </w:numPr>
      </w:pPr>
      <w:r>
        <w:t xml:space="preserve">Le </w:t>
      </w:r>
      <w:r>
        <w:t>marché du carbone est l’expression d’une politique publique</w:t>
      </w:r>
      <w:r>
        <w:t xml:space="preserve"> </w:t>
      </w:r>
      <w:r w:rsidR="00907ABB">
        <w:t xml:space="preserve">puisque c’est la </w:t>
      </w:r>
      <w:r w:rsidR="00907ABB">
        <w:t>puissance publique qui fixe le niveau de la contrainte</w:t>
      </w:r>
      <w:r w:rsidR="00907ABB">
        <w:t xml:space="preserve"> en allouant les quotas. </w:t>
      </w:r>
      <w:r w:rsidR="00CA3806">
        <w:t xml:space="preserve">C’est le déséquilibre entre l’offre et la demande de quotas qui a fait baisser les prix : une offre trop généreuse et une demande freinée par la crise économique qui touche en particulier l’activité industrielle, la plus polluante. Il faudrait donc réduire de façon drastique le montant des quotas alloués. </w:t>
      </w:r>
      <w:r w:rsidR="00A740F2">
        <w:t xml:space="preserve">Cela suppose des choix d’ordre politique : définir clairement les </w:t>
      </w:r>
      <w:r w:rsidR="00A740F2">
        <w:t xml:space="preserve">ambitions climatiques </w:t>
      </w:r>
      <w:r w:rsidR="00A740F2">
        <w:t>de</w:t>
      </w:r>
      <w:r w:rsidR="00A740F2">
        <w:t xml:space="preserve"> l’Europe</w:t>
      </w:r>
      <w:r w:rsidR="00A740F2">
        <w:t> ; cela suppose une gouvernance, un</w:t>
      </w:r>
      <w:r w:rsidR="00A740F2">
        <w:t xml:space="preserve"> </w:t>
      </w:r>
      <w:r w:rsidR="00A740F2">
        <w:t xml:space="preserve">véritable </w:t>
      </w:r>
      <w:r w:rsidR="00A740F2">
        <w:t xml:space="preserve">régulateur </w:t>
      </w:r>
      <w:r w:rsidR="00A740F2">
        <w:t xml:space="preserve">de ce marché </w:t>
      </w:r>
      <w:r w:rsidR="00A740F2">
        <w:t>(</w:t>
      </w:r>
      <w:r w:rsidR="00A740F2">
        <w:t>comme il y en a dans d</w:t>
      </w:r>
      <w:r w:rsidR="00A740F2">
        <w:t>’autres domaines comme par exemple</w:t>
      </w:r>
      <w:r w:rsidR="00A740F2">
        <w:t xml:space="preserve"> sur le marché</w:t>
      </w:r>
      <w:r w:rsidR="00A740F2">
        <w:t xml:space="preserve"> monétaire </w:t>
      </w:r>
      <w:r w:rsidR="00A740F2">
        <w:t xml:space="preserve">avec </w:t>
      </w:r>
      <w:r w:rsidR="00A740F2">
        <w:t>la BCE)</w:t>
      </w:r>
      <w:r w:rsidR="00A740F2">
        <w:t>.</w:t>
      </w:r>
    </w:p>
    <w:p w:rsidR="0017323C" w:rsidRDefault="00A740F2" w:rsidP="00A740F2">
      <w:pPr>
        <w:pStyle w:val="Paragraphedeliste"/>
      </w:pPr>
      <w:r>
        <w:t xml:space="preserve">Ainsi les faiblesses du marché du carbone européen sont le reflet des </w:t>
      </w:r>
      <w:r w:rsidR="00CA3806">
        <w:t>faiblesses institutionnelles de l’UE</w:t>
      </w:r>
      <w:r>
        <w:t xml:space="preserve">. </w:t>
      </w:r>
    </w:p>
    <w:p w:rsidR="00BC5F85" w:rsidRDefault="00BC5F85" w:rsidP="0017323C">
      <w:pPr>
        <w:ind w:left="360"/>
      </w:pPr>
      <w:r>
        <w:t xml:space="preserve"> </w:t>
      </w:r>
    </w:p>
    <w:sectPr w:rsidR="00BC5F8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5ED" w:rsidRDefault="00C205ED" w:rsidP="008D705B">
      <w:pPr>
        <w:spacing w:after="0" w:line="240" w:lineRule="auto"/>
      </w:pPr>
      <w:r>
        <w:separator/>
      </w:r>
    </w:p>
  </w:endnote>
  <w:endnote w:type="continuationSeparator" w:id="0">
    <w:p w:rsidR="00C205ED" w:rsidRDefault="00C205ED" w:rsidP="008D7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82356"/>
      <w:docPartObj>
        <w:docPartGallery w:val="Page Numbers (Bottom of Page)"/>
        <w:docPartUnique/>
      </w:docPartObj>
    </w:sdtPr>
    <w:sdtEndPr/>
    <w:sdtContent>
      <w:p w:rsidR="009834F3" w:rsidRDefault="009834F3">
        <w:pPr>
          <w:pStyle w:val="Pieddepage"/>
          <w:jc w:val="right"/>
        </w:pPr>
        <w:r>
          <w:fldChar w:fldCharType="begin"/>
        </w:r>
        <w:r>
          <w:instrText>PAGE   \* MERGEFORMAT</w:instrText>
        </w:r>
        <w:r>
          <w:fldChar w:fldCharType="separate"/>
        </w:r>
        <w:r w:rsidR="00FE665E">
          <w:rPr>
            <w:noProof/>
          </w:rPr>
          <w:t>1</w:t>
        </w:r>
        <w:r>
          <w:fldChar w:fldCharType="end"/>
        </w:r>
      </w:p>
    </w:sdtContent>
  </w:sdt>
  <w:p w:rsidR="009834F3" w:rsidRDefault="009834F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5ED" w:rsidRDefault="00C205ED" w:rsidP="008D705B">
      <w:pPr>
        <w:spacing w:after="0" w:line="240" w:lineRule="auto"/>
      </w:pPr>
      <w:r>
        <w:separator/>
      </w:r>
    </w:p>
  </w:footnote>
  <w:footnote w:type="continuationSeparator" w:id="0">
    <w:p w:rsidR="00C205ED" w:rsidRDefault="00C205ED" w:rsidP="008D70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05B" w:rsidRDefault="008D705B" w:rsidP="008D705B">
    <w:pPr>
      <w:pStyle w:val="En-tte"/>
      <w:jc w:val="right"/>
    </w:pPr>
    <w:r>
      <w:t>Actu SES © Hatier – Joëlle Bails</w:t>
    </w:r>
  </w:p>
  <w:p w:rsidR="008D705B" w:rsidRDefault="008D705B" w:rsidP="008D705B">
    <w:pPr>
      <w:pStyle w:val="En-tte"/>
      <w:jc w:val="right"/>
    </w:pPr>
    <w:r>
      <w:t>Fiche d’exploitation pédagogique</w:t>
    </w:r>
  </w:p>
  <w:p w:rsidR="008D705B" w:rsidRDefault="008D705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54FE6"/>
    <w:multiLevelType w:val="hybridMultilevel"/>
    <w:tmpl w:val="7E1A36EA"/>
    <w:lvl w:ilvl="0" w:tplc="7BCA5F2C">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A1D740C"/>
    <w:multiLevelType w:val="hybridMultilevel"/>
    <w:tmpl w:val="7F6017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C1D5678"/>
    <w:multiLevelType w:val="hybridMultilevel"/>
    <w:tmpl w:val="677C6F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AC5260B"/>
    <w:multiLevelType w:val="hybridMultilevel"/>
    <w:tmpl w:val="83082E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FC176FF"/>
    <w:multiLevelType w:val="hybridMultilevel"/>
    <w:tmpl w:val="EE5033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2884CEB"/>
    <w:multiLevelType w:val="hybridMultilevel"/>
    <w:tmpl w:val="6F5C7E5E"/>
    <w:lvl w:ilvl="0" w:tplc="B64614C6">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9DD1FC7"/>
    <w:multiLevelType w:val="hybridMultilevel"/>
    <w:tmpl w:val="C5C6C70C"/>
    <w:lvl w:ilvl="0" w:tplc="EA26331A">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C7D2AF4"/>
    <w:multiLevelType w:val="hybridMultilevel"/>
    <w:tmpl w:val="A8425FE2"/>
    <w:lvl w:ilvl="0" w:tplc="76AAE4E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5"/>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CAB"/>
    <w:rsid w:val="00001E5C"/>
    <w:rsid w:val="00012C99"/>
    <w:rsid w:val="000163A9"/>
    <w:rsid w:val="000202DE"/>
    <w:rsid w:val="0002250B"/>
    <w:rsid w:val="00023D21"/>
    <w:rsid w:val="00025BC4"/>
    <w:rsid w:val="000321EC"/>
    <w:rsid w:val="00033976"/>
    <w:rsid w:val="00034C8D"/>
    <w:rsid w:val="000446B4"/>
    <w:rsid w:val="000510B2"/>
    <w:rsid w:val="00051DF7"/>
    <w:rsid w:val="000525C0"/>
    <w:rsid w:val="00054131"/>
    <w:rsid w:val="00056190"/>
    <w:rsid w:val="000572B6"/>
    <w:rsid w:val="00061063"/>
    <w:rsid w:val="00062A58"/>
    <w:rsid w:val="00064865"/>
    <w:rsid w:val="00065252"/>
    <w:rsid w:val="00067C72"/>
    <w:rsid w:val="000735A7"/>
    <w:rsid w:val="00074A2C"/>
    <w:rsid w:val="00077839"/>
    <w:rsid w:val="00081F41"/>
    <w:rsid w:val="000830D3"/>
    <w:rsid w:val="00084ADB"/>
    <w:rsid w:val="00085E7B"/>
    <w:rsid w:val="000878B0"/>
    <w:rsid w:val="00087C23"/>
    <w:rsid w:val="000910C4"/>
    <w:rsid w:val="0009118B"/>
    <w:rsid w:val="000916F6"/>
    <w:rsid w:val="00091893"/>
    <w:rsid w:val="000928D8"/>
    <w:rsid w:val="000970C3"/>
    <w:rsid w:val="00097237"/>
    <w:rsid w:val="000A2808"/>
    <w:rsid w:val="000A43B1"/>
    <w:rsid w:val="000A4ECA"/>
    <w:rsid w:val="000B3C71"/>
    <w:rsid w:val="000B6A7A"/>
    <w:rsid w:val="000B7414"/>
    <w:rsid w:val="000C04C6"/>
    <w:rsid w:val="000D0AD3"/>
    <w:rsid w:val="000D1C1E"/>
    <w:rsid w:val="000D1FBC"/>
    <w:rsid w:val="000E3CBB"/>
    <w:rsid w:val="000E54AC"/>
    <w:rsid w:val="000F0820"/>
    <w:rsid w:val="000F1B44"/>
    <w:rsid w:val="00102B9F"/>
    <w:rsid w:val="00105DEC"/>
    <w:rsid w:val="001110B1"/>
    <w:rsid w:val="00116229"/>
    <w:rsid w:val="001164E5"/>
    <w:rsid w:val="00120E43"/>
    <w:rsid w:val="00121EE7"/>
    <w:rsid w:val="00124FCB"/>
    <w:rsid w:val="001315D9"/>
    <w:rsid w:val="00140044"/>
    <w:rsid w:val="00140E66"/>
    <w:rsid w:val="0014624F"/>
    <w:rsid w:val="00150299"/>
    <w:rsid w:val="001550DF"/>
    <w:rsid w:val="00160C47"/>
    <w:rsid w:val="00161A8B"/>
    <w:rsid w:val="00165052"/>
    <w:rsid w:val="00165100"/>
    <w:rsid w:val="001662C9"/>
    <w:rsid w:val="00167354"/>
    <w:rsid w:val="0017323C"/>
    <w:rsid w:val="00177C9E"/>
    <w:rsid w:val="00186E16"/>
    <w:rsid w:val="00190CAA"/>
    <w:rsid w:val="00191996"/>
    <w:rsid w:val="00191E13"/>
    <w:rsid w:val="001A02D0"/>
    <w:rsid w:val="001A06D4"/>
    <w:rsid w:val="001A2C24"/>
    <w:rsid w:val="001A2E37"/>
    <w:rsid w:val="001A5274"/>
    <w:rsid w:val="001B4674"/>
    <w:rsid w:val="001B5357"/>
    <w:rsid w:val="001B550B"/>
    <w:rsid w:val="001B60D3"/>
    <w:rsid w:val="001B70DD"/>
    <w:rsid w:val="001C0168"/>
    <w:rsid w:val="001C09D3"/>
    <w:rsid w:val="001C2921"/>
    <w:rsid w:val="001C2A82"/>
    <w:rsid w:val="001D2B67"/>
    <w:rsid w:val="001D4F6F"/>
    <w:rsid w:val="001D6AE8"/>
    <w:rsid w:val="001E0BCF"/>
    <w:rsid w:val="001E7E26"/>
    <w:rsid w:val="001E7F16"/>
    <w:rsid w:val="001F779E"/>
    <w:rsid w:val="001F7807"/>
    <w:rsid w:val="002021EB"/>
    <w:rsid w:val="00204B36"/>
    <w:rsid w:val="0020616A"/>
    <w:rsid w:val="0021294B"/>
    <w:rsid w:val="00215556"/>
    <w:rsid w:val="00225703"/>
    <w:rsid w:val="002307E6"/>
    <w:rsid w:val="0023496E"/>
    <w:rsid w:val="002349C7"/>
    <w:rsid w:val="00235F25"/>
    <w:rsid w:val="00236B86"/>
    <w:rsid w:val="002372E5"/>
    <w:rsid w:val="00237807"/>
    <w:rsid w:val="002476A6"/>
    <w:rsid w:val="00255481"/>
    <w:rsid w:val="00255668"/>
    <w:rsid w:val="0025571A"/>
    <w:rsid w:val="00256CAC"/>
    <w:rsid w:val="002629AD"/>
    <w:rsid w:val="0027128F"/>
    <w:rsid w:val="00271CE8"/>
    <w:rsid w:val="0027349C"/>
    <w:rsid w:val="0027397D"/>
    <w:rsid w:val="002747D9"/>
    <w:rsid w:val="00275FBE"/>
    <w:rsid w:val="00276400"/>
    <w:rsid w:val="002767B3"/>
    <w:rsid w:val="00294107"/>
    <w:rsid w:val="00294747"/>
    <w:rsid w:val="002970E8"/>
    <w:rsid w:val="002A07E2"/>
    <w:rsid w:val="002A2F87"/>
    <w:rsid w:val="002B06E1"/>
    <w:rsid w:val="002B2148"/>
    <w:rsid w:val="002B350C"/>
    <w:rsid w:val="002B3C67"/>
    <w:rsid w:val="002B4A9A"/>
    <w:rsid w:val="002B4C9A"/>
    <w:rsid w:val="002B59D0"/>
    <w:rsid w:val="002C7E42"/>
    <w:rsid w:val="002D3051"/>
    <w:rsid w:val="002D64B1"/>
    <w:rsid w:val="002D7E91"/>
    <w:rsid w:val="002E63FC"/>
    <w:rsid w:val="002F1371"/>
    <w:rsid w:val="002F2388"/>
    <w:rsid w:val="002F29A6"/>
    <w:rsid w:val="002F3AA8"/>
    <w:rsid w:val="00310217"/>
    <w:rsid w:val="0031042D"/>
    <w:rsid w:val="00312DFE"/>
    <w:rsid w:val="003212AE"/>
    <w:rsid w:val="00321C0D"/>
    <w:rsid w:val="003233F0"/>
    <w:rsid w:val="003312D8"/>
    <w:rsid w:val="00331369"/>
    <w:rsid w:val="00332E12"/>
    <w:rsid w:val="003334D9"/>
    <w:rsid w:val="003346B1"/>
    <w:rsid w:val="003379D5"/>
    <w:rsid w:val="003405B6"/>
    <w:rsid w:val="003409FC"/>
    <w:rsid w:val="00341E00"/>
    <w:rsid w:val="00342BAE"/>
    <w:rsid w:val="00345D9C"/>
    <w:rsid w:val="00350CE4"/>
    <w:rsid w:val="00352536"/>
    <w:rsid w:val="00354618"/>
    <w:rsid w:val="00372A84"/>
    <w:rsid w:val="00376312"/>
    <w:rsid w:val="003809CC"/>
    <w:rsid w:val="0038403C"/>
    <w:rsid w:val="00385921"/>
    <w:rsid w:val="00395214"/>
    <w:rsid w:val="00396564"/>
    <w:rsid w:val="003A084E"/>
    <w:rsid w:val="003A0AA5"/>
    <w:rsid w:val="003A0DA7"/>
    <w:rsid w:val="003A5CB2"/>
    <w:rsid w:val="003A6C15"/>
    <w:rsid w:val="003A7326"/>
    <w:rsid w:val="003A7A33"/>
    <w:rsid w:val="003B7F0A"/>
    <w:rsid w:val="003C5266"/>
    <w:rsid w:val="003D5C8B"/>
    <w:rsid w:val="003D79DE"/>
    <w:rsid w:val="003E144B"/>
    <w:rsid w:val="003E3C73"/>
    <w:rsid w:val="003F213C"/>
    <w:rsid w:val="003F2AEB"/>
    <w:rsid w:val="003F553F"/>
    <w:rsid w:val="003F70CA"/>
    <w:rsid w:val="003F7AA2"/>
    <w:rsid w:val="00405B0F"/>
    <w:rsid w:val="00407A83"/>
    <w:rsid w:val="0041168F"/>
    <w:rsid w:val="00412974"/>
    <w:rsid w:val="00414E08"/>
    <w:rsid w:val="0041569C"/>
    <w:rsid w:val="00423125"/>
    <w:rsid w:val="004234DF"/>
    <w:rsid w:val="00424E55"/>
    <w:rsid w:val="0042526A"/>
    <w:rsid w:val="004310E1"/>
    <w:rsid w:val="00436902"/>
    <w:rsid w:val="0045140B"/>
    <w:rsid w:val="0045244E"/>
    <w:rsid w:val="00453225"/>
    <w:rsid w:val="00460696"/>
    <w:rsid w:val="004712FD"/>
    <w:rsid w:val="0047219C"/>
    <w:rsid w:val="0047300E"/>
    <w:rsid w:val="00473409"/>
    <w:rsid w:val="00475AA0"/>
    <w:rsid w:val="00477660"/>
    <w:rsid w:val="00477F57"/>
    <w:rsid w:val="00483669"/>
    <w:rsid w:val="0048462E"/>
    <w:rsid w:val="0048599A"/>
    <w:rsid w:val="00486746"/>
    <w:rsid w:val="00486D9A"/>
    <w:rsid w:val="0049116B"/>
    <w:rsid w:val="00494519"/>
    <w:rsid w:val="004949B6"/>
    <w:rsid w:val="004954A8"/>
    <w:rsid w:val="00496A4D"/>
    <w:rsid w:val="004A5772"/>
    <w:rsid w:val="004B0E22"/>
    <w:rsid w:val="004B15BD"/>
    <w:rsid w:val="004B29FB"/>
    <w:rsid w:val="004B523E"/>
    <w:rsid w:val="004B540D"/>
    <w:rsid w:val="004B6DF1"/>
    <w:rsid w:val="004C103B"/>
    <w:rsid w:val="004C3042"/>
    <w:rsid w:val="004C69FE"/>
    <w:rsid w:val="004D3481"/>
    <w:rsid w:val="004D612E"/>
    <w:rsid w:val="004D6B43"/>
    <w:rsid w:val="004E1FA7"/>
    <w:rsid w:val="004E2D02"/>
    <w:rsid w:val="004E408B"/>
    <w:rsid w:val="004E45DC"/>
    <w:rsid w:val="004E595C"/>
    <w:rsid w:val="004E6F40"/>
    <w:rsid w:val="004F0D0C"/>
    <w:rsid w:val="004F2683"/>
    <w:rsid w:val="004F2F84"/>
    <w:rsid w:val="00507D0D"/>
    <w:rsid w:val="00513FAD"/>
    <w:rsid w:val="00515565"/>
    <w:rsid w:val="00516D0E"/>
    <w:rsid w:val="00520549"/>
    <w:rsid w:val="0052080C"/>
    <w:rsid w:val="00521BB9"/>
    <w:rsid w:val="00523295"/>
    <w:rsid w:val="0052390F"/>
    <w:rsid w:val="00524B2B"/>
    <w:rsid w:val="00524D24"/>
    <w:rsid w:val="005251C8"/>
    <w:rsid w:val="005253FF"/>
    <w:rsid w:val="00525EC1"/>
    <w:rsid w:val="005339E0"/>
    <w:rsid w:val="00536388"/>
    <w:rsid w:val="00536938"/>
    <w:rsid w:val="00540EAA"/>
    <w:rsid w:val="0054391A"/>
    <w:rsid w:val="005448C1"/>
    <w:rsid w:val="005469C3"/>
    <w:rsid w:val="00547561"/>
    <w:rsid w:val="00547F97"/>
    <w:rsid w:val="005501B8"/>
    <w:rsid w:val="00553672"/>
    <w:rsid w:val="00565C39"/>
    <w:rsid w:val="00570517"/>
    <w:rsid w:val="00570E45"/>
    <w:rsid w:val="00571FCB"/>
    <w:rsid w:val="00574BB9"/>
    <w:rsid w:val="00575A76"/>
    <w:rsid w:val="00577859"/>
    <w:rsid w:val="005807C3"/>
    <w:rsid w:val="0058347D"/>
    <w:rsid w:val="00584114"/>
    <w:rsid w:val="005849F3"/>
    <w:rsid w:val="00587795"/>
    <w:rsid w:val="00593F04"/>
    <w:rsid w:val="00594518"/>
    <w:rsid w:val="0059494E"/>
    <w:rsid w:val="005A18A4"/>
    <w:rsid w:val="005A3B25"/>
    <w:rsid w:val="005A4E83"/>
    <w:rsid w:val="005B06C6"/>
    <w:rsid w:val="005B2161"/>
    <w:rsid w:val="005B2221"/>
    <w:rsid w:val="005B7048"/>
    <w:rsid w:val="005C05AC"/>
    <w:rsid w:val="005C29E4"/>
    <w:rsid w:val="005C44CC"/>
    <w:rsid w:val="005D0B07"/>
    <w:rsid w:val="005D0FEA"/>
    <w:rsid w:val="005D3776"/>
    <w:rsid w:val="005D5CC7"/>
    <w:rsid w:val="005D7EED"/>
    <w:rsid w:val="005E1FFC"/>
    <w:rsid w:val="005E2EDB"/>
    <w:rsid w:val="005E6B41"/>
    <w:rsid w:val="005F17E6"/>
    <w:rsid w:val="005F2185"/>
    <w:rsid w:val="005F222F"/>
    <w:rsid w:val="005F3079"/>
    <w:rsid w:val="005F42C1"/>
    <w:rsid w:val="005F4603"/>
    <w:rsid w:val="005F4C1B"/>
    <w:rsid w:val="006001E8"/>
    <w:rsid w:val="00600D51"/>
    <w:rsid w:val="00600F49"/>
    <w:rsid w:val="00601D77"/>
    <w:rsid w:val="00602903"/>
    <w:rsid w:val="00612FC3"/>
    <w:rsid w:val="00613E09"/>
    <w:rsid w:val="0061596C"/>
    <w:rsid w:val="00615F0E"/>
    <w:rsid w:val="00616217"/>
    <w:rsid w:val="006239A5"/>
    <w:rsid w:val="00625DBE"/>
    <w:rsid w:val="006261B4"/>
    <w:rsid w:val="0062624A"/>
    <w:rsid w:val="00626460"/>
    <w:rsid w:val="006329B6"/>
    <w:rsid w:val="00633666"/>
    <w:rsid w:val="00635AD0"/>
    <w:rsid w:val="0063711B"/>
    <w:rsid w:val="00641023"/>
    <w:rsid w:val="0064270B"/>
    <w:rsid w:val="0064318D"/>
    <w:rsid w:val="0064335D"/>
    <w:rsid w:val="006442BD"/>
    <w:rsid w:val="006518B5"/>
    <w:rsid w:val="006522DB"/>
    <w:rsid w:val="0065563A"/>
    <w:rsid w:val="006560E9"/>
    <w:rsid w:val="00661967"/>
    <w:rsid w:val="00661C53"/>
    <w:rsid w:val="00664562"/>
    <w:rsid w:val="00667718"/>
    <w:rsid w:val="00676F8D"/>
    <w:rsid w:val="006804B4"/>
    <w:rsid w:val="00683F7C"/>
    <w:rsid w:val="00690166"/>
    <w:rsid w:val="006937A9"/>
    <w:rsid w:val="006952C5"/>
    <w:rsid w:val="006955E1"/>
    <w:rsid w:val="00696114"/>
    <w:rsid w:val="006A58A9"/>
    <w:rsid w:val="006A6BFD"/>
    <w:rsid w:val="006B0926"/>
    <w:rsid w:val="006B4E76"/>
    <w:rsid w:val="006C003B"/>
    <w:rsid w:val="006C055B"/>
    <w:rsid w:val="006C5E09"/>
    <w:rsid w:val="006C6CB7"/>
    <w:rsid w:val="006D111C"/>
    <w:rsid w:val="006D7CAB"/>
    <w:rsid w:val="006E4259"/>
    <w:rsid w:val="006E4A91"/>
    <w:rsid w:val="006E52BC"/>
    <w:rsid w:val="006E735D"/>
    <w:rsid w:val="006F1805"/>
    <w:rsid w:val="006F4C51"/>
    <w:rsid w:val="006F5368"/>
    <w:rsid w:val="00701955"/>
    <w:rsid w:val="00701E53"/>
    <w:rsid w:val="007045D2"/>
    <w:rsid w:val="00711FB3"/>
    <w:rsid w:val="0071214D"/>
    <w:rsid w:val="00725F0D"/>
    <w:rsid w:val="007302BB"/>
    <w:rsid w:val="007318E4"/>
    <w:rsid w:val="00735B9F"/>
    <w:rsid w:val="00737EDE"/>
    <w:rsid w:val="00740B75"/>
    <w:rsid w:val="00741E2C"/>
    <w:rsid w:val="0074262D"/>
    <w:rsid w:val="007437CC"/>
    <w:rsid w:val="00747681"/>
    <w:rsid w:val="00747ACD"/>
    <w:rsid w:val="00752D58"/>
    <w:rsid w:val="00755065"/>
    <w:rsid w:val="00757D1F"/>
    <w:rsid w:val="0076075A"/>
    <w:rsid w:val="0076214E"/>
    <w:rsid w:val="0077397E"/>
    <w:rsid w:val="00775473"/>
    <w:rsid w:val="00787DA4"/>
    <w:rsid w:val="00790FF1"/>
    <w:rsid w:val="007929FE"/>
    <w:rsid w:val="00793350"/>
    <w:rsid w:val="0079495C"/>
    <w:rsid w:val="00797CB0"/>
    <w:rsid w:val="007A1385"/>
    <w:rsid w:val="007A1641"/>
    <w:rsid w:val="007B172F"/>
    <w:rsid w:val="007C042E"/>
    <w:rsid w:val="007C0837"/>
    <w:rsid w:val="007C1647"/>
    <w:rsid w:val="007C1E0C"/>
    <w:rsid w:val="007C358D"/>
    <w:rsid w:val="007C3B49"/>
    <w:rsid w:val="007C44C8"/>
    <w:rsid w:val="007C5A14"/>
    <w:rsid w:val="007C60BE"/>
    <w:rsid w:val="007C647F"/>
    <w:rsid w:val="007C6EAF"/>
    <w:rsid w:val="007D02D7"/>
    <w:rsid w:val="007D0597"/>
    <w:rsid w:val="007D0D12"/>
    <w:rsid w:val="007E6B79"/>
    <w:rsid w:val="007F4EF9"/>
    <w:rsid w:val="007F62F6"/>
    <w:rsid w:val="00800F19"/>
    <w:rsid w:val="008013EA"/>
    <w:rsid w:val="00802C76"/>
    <w:rsid w:val="0080596A"/>
    <w:rsid w:val="00820AF1"/>
    <w:rsid w:val="00822B77"/>
    <w:rsid w:val="008245E4"/>
    <w:rsid w:val="00826B11"/>
    <w:rsid w:val="00830755"/>
    <w:rsid w:val="00831BA6"/>
    <w:rsid w:val="00831FE0"/>
    <w:rsid w:val="00832676"/>
    <w:rsid w:val="00846B40"/>
    <w:rsid w:val="0084720D"/>
    <w:rsid w:val="0085384D"/>
    <w:rsid w:val="00853AC0"/>
    <w:rsid w:val="0085579D"/>
    <w:rsid w:val="00860D4F"/>
    <w:rsid w:val="008635FE"/>
    <w:rsid w:val="00863B8A"/>
    <w:rsid w:val="00870FA5"/>
    <w:rsid w:val="00871D01"/>
    <w:rsid w:val="00872813"/>
    <w:rsid w:val="008740EF"/>
    <w:rsid w:val="00880579"/>
    <w:rsid w:val="008827C8"/>
    <w:rsid w:val="008834DA"/>
    <w:rsid w:val="00890840"/>
    <w:rsid w:val="00893B51"/>
    <w:rsid w:val="00894CE0"/>
    <w:rsid w:val="00896CED"/>
    <w:rsid w:val="008A0D44"/>
    <w:rsid w:val="008A353A"/>
    <w:rsid w:val="008A3DDE"/>
    <w:rsid w:val="008A4592"/>
    <w:rsid w:val="008B29AF"/>
    <w:rsid w:val="008B2E34"/>
    <w:rsid w:val="008B30F8"/>
    <w:rsid w:val="008B42E5"/>
    <w:rsid w:val="008B459B"/>
    <w:rsid w:val="008C4EC3"/>
    <w:rsid w:val="008D288B"/>
    <w:rsid w:val="008D4835"/>
    <w:rsid w:val="008D705B"/>
    <w:rsid w:val="008D7C6C"/>
    <w:rsid w:val="008E070D"/>
    <w:rsid w:val="008E14D4"/>
    <w:rsid w:val="008E1A69"/>
    <w:rsid w:val="008E632A"/>
    <w:rsid w:val="008E7AAB"/>
    <w:rsid w:val="008F0B3C"/>
    <w:rsid w:val="008F460F"/>
    <w:rsid w:val="009023AB"/>
    <w:rsid w:val="009033D1"/>
    <w:rsid w:val="00904A63"/>
    <w:rsid w:val="00907ABB"/>
    <w:rsid w:val="0091036B"/>
    <w:rsid w:val="009136FD"/>
    <w:rsid w:val="009216C3"/>
    <w:rsid w:val="00922459"/>
    <w:rsid w:val="00922471"/>
    <w:rsid w:val="009245C3"/>
    <w:rsid w:val="009262DF"/>
    <w:rsid w:val="00934A03"/>
    <w:rsid w:val="009412EF"/>
    <w:rsid w:val="00945091"/>
    <w:rsid w:val="00946F4B"/>
    <w:rsid w:val="00947EC0"/>
    <w:rsid w:val="0095235C"/>
    <w:rsid w:val="00953954"/>
    <w:rsid w:val="00956DBF"/>
    <w:rsid w:val="00957AB8"/>
    <w:rsid w:val="00963288"/>
    <w:rsid w:val="0096407D"/>
    <w:rsid w:val="009671A5"/>
    <w:rsid w:val="009676B3"/>
    <w:rsid w:val="00970AE0"/>
    <w:rsid w:val="00973144"/>
    <w:rsid w:val="00974648"/>
    <w:rsid w:val="00980EFA"/>
    <w:rsid w:val="009834F3"/>
    <w:rsid w:val="00984CD1"/>
    <w:rsid w:val="009863E0"/>
    <w:rsid w:val="00990B6C"/>
    <w:rsid w:val="009917D8"/>
    <w:rsid w:val="00992A26"/>
    <w:rsid w:val="00992BA5"/>
    <w:rsid w:val="00993F4D"/>
    <w:rsid w:val="00997E0A"/>
    <w:rsid w:val="009A429D"/>
    <w:rsid w:val="009A615A"/>
    <w:rsid w:val="009B42C8"/>
    <w:rsid w:val="009B6395"/>
    <w:rsid w:val="009C0C5F"/>
    <w:rsid w:val="009C322C"/>
    <w:rsid w:val="009C3BDF"/>
    <w:rsid w:val="009C412E"/>
    <w:rsid w:val="009C4D2A"/>
    <w:rsid w:val="009C6FB2"/>
    <w:rsid w:val="009C7C21"/>
    <w:rsid w:val="009D1678"/>
    <w:rsid w:val="009D174B"/>
    <w:rsid w:val="009D1954"/>
    <w:rsid w:val="009D3541"/>
    <w:rsid w:val="009E2ABB"/>
    <w:rsid w:val="009E36AF"/>
    <w:rsid w:val="009E4579"/>
    <w:rsid w:val="009E6FCB"/>
    <w:rsid w:val="009F3CD3"/>
    <w:rsid w:val="009F6D7E"/>
    <w:rsid w:val="00A0026D"/>
    <w:rsid w:val="00A01DFB"/>
    <w:rsid w:val="00A022F6"/>
    <w:rsid w:val="00A02420"/>
    <w:rsid w:val="00A04774"/>
    <w:rsid w:val="00A0522F"/>
    <w:rsid w:val="00A05CC0"/>
    <w:rsid w:val="00A07C2B"/>
    <w:rsid w:val="00A10EB9"/>
    <w:rsid w:val="00A15F6A"/>
    <w:rsid w:val="00A1600B"/>
    <w:rsid w:val="00A17D9C"/>
    <w:rsid w:val="00A24DCB"/>
    <w:rsid w:val="00A255C5"/>
    <w:rsid w:val="00A3002A"/>
    <w:rsid w:val="00A300B4"/>
    <w:rsid w:val="00A30108"/>
    <w:rsid w:val="00A306DC"/>
    <w:rsid w:val="00A309B6"/>
    <w:rsid w:val="00A31B7F"/>
    <w:rsid w:val="00A31DA4"/>
    <w:rsid w:val="00A35022"/>
    <w:rsid w:val="00A41CBA"/>
    <w:rsid w:val="00A453F4"/>
    <w:rsid w:val="00A62A6D"/>
    <w:rsid w:val="00A65CB9"/>
    <w:rsid w:val="00A66795"/>
    <w:rsid w:val="00A67FFD"/>
    <w:rsid w:val="00A73F21"/>
    <w:rsid w:val="00A740F2"/>
    <w:rsid w:val="00A814FB"/>
    <w:rsid w:val="00A827C7"/>
    <w:rsid w:val="00A83362"/>
    <w:rsid w:val="00A83937"/>
    <w:rsid w:val="00A85079"/>
    <w:rsid w:val="00A915B1"/>
    <w:rsid w:val="00A93B5C"/>
    <w:rsid w:val="00A94BF8"/>
    <w:rsid w:val="00AA0AD4"/>
    <w:rsid w:val="00AA1D5D"/>
    <w:rsid w:val="00AA2BA5"/>
    <w:rsid w:val="00AA608F"/>
    <w:rsid w:val="00AB042C"/>
    <w:rsid w:val="00AB076B"/>
    <w:rsid w:val="00AB1D58"/>
    <w:rsid w:val="00AB5FB1"/>
    <w:rsid w:val="00AB625D"/>
    <w:rsid w:val="00AC0407"/>
    <w:rsid w:val="00AC3EE7"/>
    <w:rsid w:val="00AC75F0"/>
    <w:rsid w:val="00AC77B3"/>
    <w:rsid w:val="00AE0673"/>
    <w:rsid w:val="00AE0DF5"/>
    <w:rsid w:val="00AE586B"/>
    <w:rsid w:val="00AE73D9"/>
    <w:rsid w:val="00AF67A0"/>
    <w:rsid w:val="00B0062B"/>
    <w:rsid w:val="00B00D66"/>
    <w:rsid w:val="00B01994"/>
    <w:rsid w:val="00B07089"/>
    <w:rsid w:val="00B07BBB"/>
    <w:rsid w:val="00B104C0"/>
    <w:rsid w:val="00B16C43"/>
    <w:rsid w:val="00B21596"/>
    <w:rsid w:val="00B21927"/>
    <w:rsid w:val="00B224CD"/>
    <w:rsid w:val="00B22F27"/>
    <w:rsid w:val="00B23F88"/>
    <w:rsid w:val="00B25390"/>
    <w:rsid w:val="00B32A6B"/>
    <w:rsid w:val="00B32DFF"/>
    <w:rsid w:val="00B40E19"/>
    <w:rsid w:val="00B44726"/>
    <w:rsid w:val="00B47880"/>
    <w:rsid w:val="00B478F8"/>
    <w:rsid w:val="00B50C7A"/>
    <w:rsid w:val="00B51C8A"/>
    <w:rsid w:val="00B545DC"/>
    <w:rsid w:val="00B57143"/>
    <w:rsid w:val="00B6301C"/>
    <w:rsid w:val="00B63F94"/>
    <w:rsid w:val="00B71111"/>
    <w:rsid w:val="00B733B3"/>
    <w:rsid w:val="00B74E31"/>
    <w:rsid w:val="00B76260"/>
    <w:rsid w:val="00B774E3"/>
    <w:rsid w:val="00B85FF9"/>
    <w:rsid w:val="00B87FEB"/>
    <w:rsid w:val="00B91F4B"/>
    <w:rsid w:val="00BA1918"/>
    <w:rsid w:val="00BA72AC"/>
    <w:rsid w:val="00BB1AB6"/>
    <w:rsid w:val="00BB77EB"/>
    <w:rsid w:val="00BC0441"/>
    <w:rsid w:val="00BC3D6B"/>
    <w:rsid w:val="00BC4B17"/>
    <w:rsid w:val="00BC586C"/>
    <w:rsid w:val="00BC5F85"/>
    <w:rsid w:val="00BC61D7"/>
    <w:rsid w:val="00BD037A"/>
    <w:rsid w:val="00BD0B97"/>
    <w:rsid w:val="00BD4DB2"/>
    <w:rsid w:val="00BD5915"/>
    <w:rsid w:val="00BD600D"/>
    <w:rsid w:val="00BD6BC2"/>
    <w:rsid w:val="00BE0125"/>
    <w:rsid w:val="00BE0725"/>
    <w:rsid w:val="00BE2834"/>
    <w:rsid w:val="00BE3087"/>
    <w:rsid w:val="00BE641F"/>
    <w:rsid w:val="00BE7A28"/>
    <w:rsid w:val="00BF5CB2"/>
    <w:rsid w:val="00BF77FA"/>
    <w:rsid w:val="00C04E57"/>
    <w:rsid w:val="00C0644F"/>
    <w:rsid w:val="00C112F7"/>
    <w:rsid w:val="00C16031"/>
    <w:rsid w:val="00C1775C"/>
    <w:rsid w:val="00C205ED"/>
    <w:rsid w:val="00C21942"/>
    <w:rsid w:val="00C236A7"/>
    <w:rsid w:val="00C23CFE"/>
    <w:rsid w:val="00C24DDB"/>
    <w:rsid w:val="00C27F40"/>
    <w:rsid w:val="00C33386"/>
    <w:rsid w:val="00C33D13"/>
    <w:rsid w:val="00C354A9"/>
    <w:rsid w:val="00C36030"/>
    <w:rsid w:val="00C40BAB"/>
    <w:rsid w:val="00C454C4"/>
    <w:rsid w:val="00C50605"/>
    <w:rsid w:val="00C51A5C"/>
    <w:rsid w:val="00C51E00"/>
    <w:rsid w:val="00C5447E"/>
    <w:rsid w:val="00C6076F"/>
    <w:rsid w:val="00C647C0"/>
    <w:rsid w:val="00C651F4"/>
    <w:rsid w:val="00C65410"/>
    <w:rsid w:val="00C65EC2"/>
    <w:rsid w:val="00C67F3E"/>
    <w:rsid w:val="00C71382"/>
    <w:rsid w:val="00C73821"/>
    <w:rsid w:val="00C73A53"/>
    <w:rsid w:val="00C749BB"/>
    <w:rsid w:val="00C759F2"/>
    <w:rsid w:val="00C852D2"/>
    <w:rsid w:val="00C85E01"/>
    <w:rsid w:val="00C872D1"/>
    <w:rsid w:val="00C902A6"/>
    <w:rsid w:val="00C92E4C"/>
    <w:rsid w:val="00C9373B"/>
    <w:rsid w:val="00C949C0"/>
    <w:rsid w:val="00C97271"/>
    <w:rsid w:val="00CA3806"/>
    <w:rsid w:val="00CA3C2A"/>
    <w:rsid w:val="00CB1B46"/>
    <w:rsid w:val="00CB3376"/>
    <w:rsid w:val="00CB3F06"/>
    <w:rsid w:val="00CB42F5"/>
    <w:rsid w:val="00CB4BB9"/>
    <w:rsid w:val="00CB594F"/>
    <w:rsid w:val="00CB5BA1"/>
    <w:rsid w:val="00CC0D2F"/>
    <w:rsid w:val="00CC1A6F"/>
    <w:rsid w:val="00CC74B1"/>
    <w:rsid w:val="00CC7D38"/>
    <w:rsid w:val="00CD0693"/>
    <w:rsid w:val="00CD2218"/>
    <w:rsid w:val="00CD38C3"/>
    <w:rsid w:val="00CD6122"/>
    <w:rsid w:val="00D00791"/>
    <w:rsid w:val="00D036C6"/>
    <w:rsid w:val="00D07810"/>
    <w:rsid w:val="00D07B29"/>
    <w:rsid w:val="00D11BAF"/>
    <w:rsid w:val="00D131FD"/>
    <w:rsid w:val="00D26E3E"/>
    <w:rsid w:val="00D32D53"/>
    <w:rsid w:val="00D34DC9"/>
    <w:rsid w:val="00D36EAE"/>
    <w:rsid w:val="00D4147D"/>
    <w:rsid w:val="00D44A4B"/>
    <w:rsid w:val="00D4549F"/>
    <w:rsid w:val="00D47BA7"/>
    <w:rsid w:val="00D51321"/>
    <w:rsid w:val="00D5489E"/>
    <w:rsid w:val="00D54CA6"/>
    <w:rsid w:val="00D61FFA"/>
    <w:rsid w:val="00D63DB6"/>
    <w:rsid w:val="00D71B1E"/>
    <w:rsid w:val="00D71D02"/>
    <w:rsid w:val="00D80037"/>
    <w:rsid w:val="00D8696E"/>
    <w:rsid w:val="00D87D41"/>
    <w:rsid w:val="00D87EF4"/>
    <w:rsid w:val="00D95BA5"/>
    <w:rsid w:val="00D968C3"/>
    <w:rsid w:val="00DA0622"/>
    <w:rsid w:val="00DA155E"/>
    <w:rsid w:val="00DA22CD"/>
    <w:rsid w:val="00DA3F96"/>
    <w:rsid w:val="00DA6670"/>
    <w:rsid w:val="00DA748C"/>
    <w:rsid w:val="00DB6754"/>
    <w:rsid w:val="00DC1A41"/>
    <w:rsid w:val="00DC2400"/>
    <w:rsid w:val="00DC600F"/>
    <w:rsid w:val="00DD2414"/>
    <w:rsid w:val="00DD4168"/>
    <w:rsid w:val="00DD5AAB"/>
    <w:rsid w:val="00DD6133"/>
    <w:rsid w:val="00DE1715"/>
    <w:rsid w:val="00DE22DD"/>
    <w:rsid w:val="00DE6858"/>
    <w:rsid w:val="00DE6AB6"/>
    <w:rsid w:val="00DF1C8C"/>
    <w:rsid w:val="00DF2BEB"/>
    <w:rsid w:val="00DF34BE"/>
    <w:rsid w:val="00DF356A"/>
    <w:rsid w:val="00DF3E2C"/>
    <w:rsid w:val="00DF4E0E"/>
    <w:rsid w:val="00DF6F20"/>
    <w:rsid w:val="00E02C4B"/>
    <w:rsid w:val="00E03FC7"/>
    <w:rsid w:val="00E12F51"/>
    <w:rsid w:val="00E13FD5"/>
    <w:rsid w:val="00E1493B"/>
    <w:rsid w:val="00E14E8B"/>
    <w:rsid w:val="00E15E0C"/>
    <w:rsid w:val="00E1662B"/>
    <w:rsid w:val="00E20779"/>
    <w:rsid w:val="00E25E3B"/>
    <w:rsid w:val="00E26D6F"/>
    <w:rsid w:val="00E418F5"/>
    <w:rsid w:val="00E41BCD"/>
    <w:rsid w:val="00E52ECA"/>
    <w:rsid w:val="00E530A5"/>
    <w:rsid w:val="00E53E95"/>
    <w:rsid w:val="00E54007"/>
    <w:rsid w:val="00E54C92"/>
    <w:rsid w:val="00E64E04"/>
    <w:rsid w:val="00E651B4"/>
    <w:rsid w:val="00E66530"/>
    <w:rsid w:val="00E677D4"/>
    <w:rsid w:val="00E67B30"/>
    <w:rsid w:val="00E71281"/>
    <w:rsid w:val="00E73DC9"/>
    <w:rsid w:val="00E743F4"/>
    <w:rsid w:val="00E75E75"/>
    <w:rsid w:val="00E777C7"/>
    <w:rsid w:val="00E77FE9"/>
    <w:rsid w:val="00E83B83"/>
    <w:rsid w:val="00E90126"/>
    <w:rsid w:val="00E924FE"/>
    <w:rsid w:val="00E94575"/>
    <w:rsid w:val="00E952F3"/>
    <w:rsid w:val="00E95F6D"/>
    <w:rsid w:val="00E97ADA"/>
    <w:rsid w:val="00EA0F08"/>
    <w:rsid w:val="00EC1353"/>
    <w:rsid w:val="00EC1466"/>
    <w:rsid w:val="00EC1A22"/>
    <w:rsid w:val="00EC6BBE"/>
    <w:rsid w:val="00ED3B4A"/>
    <w:rsid w:val="00ED7AE3"/>
    <w:rsid w:val="00EE0FF9"/>
    <w:rsid w:val="00EE1AFE"/>
    <w:rsid w:val="00EE77F8"/>
    <w:rsid w:val="00EF0176"/>
    <w:rsid w:val="00EF1B69"/>
    <w:rsid w:val="00EF1F12"/>
    <w:rsid w:val="00F00FB0"/>
    <w:rsid w:val="00F01AC0"/>
    <w:rsid w:val="00F02687"/>
    <w:rsid w:val="00F110A1"/>
    <w:rsid w:val="00F154FC"/>
    <w:rsid w:val="00F172B7"/>
    <w:rsid w:val="00F2347D"/>
    <w:rsid w:val="00F23511"/>
    <w:rsid w:val="00F26A60"/>
    <w:rsid w:val="00F306EF"/>
    <w:rsid w:val="00F33209"/>
    <w:rsid w:val="00F357AA"/>
    <w:rsid w:val="00F35FCD"/>
    <w:rsid w:val="00F36C50"/>
    <w:rsid w:val="00F402DD"/>
    <w:rsid w:val="00F40954"/>
    <w:rsid w:val="00F43038"/>
    <w:rsid w:val="00F448CC"/>
    <w:rsid w:val="00F46E9B"/>
    <w:rsid w:val="00F47188"/>
    <w:rsid w:val="00F53ED4"/>
    <w:rsid w:val="00F53F99"/>
    <w:rsid w:val="00F54D09"/>
    <w:rsid w:val="00F5598F"/>
    <w:rsid w:val="00F56261"/>
    <w:rsid w:val="00F57550"/>
    <w:rsid w:val="00F65A65"/>
    <w:rsid w:val="00F706F4"/>
    <w:rsid w:val="00F70B14"/>
    <w:rsid w:val="00F7419A"/>
    <w:rsid w:val="00F83FBF"/>
    <w:rsid w:val="00F845DA"/>
    <w:rsid w:val="00F91C60"/>
    <w:rsid w:val="00F92155"/>
    <w:rsid w:val="00F95F2F"/>
    <w:rsid w:val="00FA0A5E"/>
    <w:rsid w:val="00FA1235"/>
    <w:rsid w:val="00FA1C08"/>
    <w:rsid w:val="00FA3DD4"/>
    <w:rsid w:val="00FA563D"/>
    <w:rsid w:val="00FA57CA"/>
    <w:rsid w:val="00FA75CC"/>
    <w:rsid w:val="00FC1C50"/>
    <w:rsid w:val="00FC4FB5"/>
    <w:rsid w:val="00FC600C"/>
    <w:rsid w:val="00FC6B46"/>
    <w:rsid w:val="00FC6FCF"/>
    <w:rsid w:val="00FD50F3"/>
    <w:rsid w:val="00FD53CA"/>
    <w:rsid w:val="00FD5B5B"/>
    <w:rsid w:val="00FE31F8"/>
    <w:rsid w:val="00FE34C1"/>
    <w:rsid w:val="00FE5564"/>
    <w:rsid w:val="00FE665E"/>
    <w:rsid w:val="00FF2D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1FFC"/>
    <w:pPr>
      <w:ind w:left="720"/>
      <w:contextualSpacing/>
    </w:pPr>
  </w:style>
  <w:style w:type="paragraph" w:styleId="Sansinterligne">
    <w:name w:val="No Spacing"/>
    <w:uiPriority w:val="1"/>
    <w:qFormat/>
    <w:rsid w:val="00853AC0"/>
    <w:pPr>
      <w:spacing w:after="0" w:line="240" w:lineRule="auto"/>
    </w:pPr>
  </w:style>
  <w:style w:type="table" w:styleId="Grilledutableau">
    <w:name w:val="Table Grid"/>
    <w:basedOn w:val="TableauNormal"/>
    <w:uiPriority w:val="59"/>
    <w:rsid w:val="00FC1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4B0E22"/>
    <w:rPr>
      <w:color w:val="0000FF"/>
      <w:u w:val="single"/>
    </w:rPr>
  </w:style>
  <w:style w:type="character" w:styleId="Lienhypertextesuivivisit">
    <w:name w:val="FollowedHyperlink"/>
    <w:basedOn w:val="Policepardfaut"/>
    <w:uiPriority w:val="99"/>
    <w:semiHidden/>
    <w:unhideWhenUsed/>
    <w:rsid w:val="004B0E22"/>
    <w:rPr>
      <w:color w:val="800080" w:themeColor="followedHyperlink"/>
      <w:u w:val="single"/>
    </w:rPr>
  </w:style>
  <w:style w:type="paragraph" w:styleId="En-tte">
    <w:name w:val="header"/>
    <w:basedOn w:val="Normal"/>
    <w:link w:val="En-tteCar"/>
    <w:uiPriority w:val="99"/>
    <w:unhideWhenUsed/>
    <w:rsid w:val="008D705B"/>
    <w:pPr>
      <w:tabs>
        <w:tab w:val="center" w:pos="4536"/>
        <w:tab w:val="right" w:pos="9072"/>
      </w:tabs>
      <w:spacing w:after="0" w:line="240" w:lineRule="auto"/>
    </w:pPr>
  </w:style>
  <w:style w:type="character" w:customStyle="1" w:styleId="En-tteCar">
    <w:name w:val="En-tête Car"/>
    <w:basedOn w:val="Policepardfaut"/>
    <w:link w:val="En-tte"/>
    <w:uiPriority w:val="99"/>
    <w:rsid w:val="008D705B"/>
  </w:style>
  <w:style w:type="paragraph" w:styleId="Pieddepage">
    <w:name w:val="footer"/>
    <w:basedOn w:val="Normal"/>
    <w:link w:val="PieddepageCar"/>
    <w:uiPriority w:val="99"/>
    <w:unhideWhenUsed/>
    <w:rsid w:val="008D70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705B"/>
  </w:style>
  <w:style w:type="paragraph" w:styleId="Textedebulles">
    <w:name w:val="Balloon Text"/>
    <w:basedOn w:val="Normal"/>
    <w:link w:val="TextedebullesCar"/>
    <w:uiPriority w:val="99"/>
    <w:semiHidden/>
    <w:unhideWhenUsed/>
    <w:rsid w:val="008D70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D70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1FFC"/>
    <w:pPr>
      <w:ind w:left="720"/>
      <w:contextualSpacing/>
    </w:pPr>
  </w:style>
  <w:style w:type="paragraph" w:styleId="Sansinterligne">
    <w:name w:val="No Spacing"/>
    <w:uiPriority w:val="1"/>
    <w:qFormat/>
    <w:rsid w:val="00853AC0"/>
    <w:pPr>
      <w:spacing w:after="0" w:line="240" w:lineRule="auto"/>
    </w:pPr>
  </w:style>
  <w:style w:type="table" w:styleId="Grilledutableau">
    <w:name w:val="Table Grid"/>
    <w:basedOn w:val="TableauNormal"/>
    <w:uiPriority w:val="59"/>
    <w:rsid w:val="00FC1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4B0E22"/>
    <w:rPr>
      <w:color w:val="0000FF"/>
      <w:u w:val="single"/>
    </w:rPr>
  </w:style>
  <w:style w:type="character" w:styleId="Lienhypertextesuivivisit">
    <w:name w:val="FollowedHyperlink"/>
    <w:basedOn w:val="Policepardfaut"/>
    <w:uiPriority w:val="99"/>
    <w:semiHidden/>
    <w:unhideWhenUsed/>
    <w:rsid w:val="004B0E22"/>
    <w:rPr>
      <w:color w:val="800080" w:themeColor="followedHyperlink"/>
      <w:u w:val="single"/>
    </w:rPr>
  </w:style>
  <w:style w:type="paragraph" w:styleId="En-tte">
    <w:name w:val="header"/>
    <w:basedOn w:val="Normal"/>
    <w:link w:val="En-tteCar"/>
    <w:uiPriority w:val="99"/>
    <w:unhideWhenUsed/>
    <w:rsid w:val="008D705B"/>
    <w:pPr>
      <w:tabs>
        <w:tab w:val="center" w:pos="4536"/>
        <w:tab w:val="right" w:pos="9072"/>
      </w:tabs>
      <w:spacing w:after="0" w:line="240" w:lineRule="auto"/>
    </w:pPr>
  </w:style>
  <w:style w:type="character" w:customStyle="1" w:styleId="En-tteCar">
    <w:name w:val="En-tête Car"/>
    <w:basedOn w:val="Policepardfaut"/>
    <w:link w:val="En-tte"/>
    <w:uiPriority w:val="99"/>
    <w:rsid w:val="008D705B"/>
  </w:style>
  <w:style w:type="paragraph" w:styleId="Pieddepage">
    <w:name w:val="footer"/>
    <w:basedOn w:val="Normal"/>
    <w:link w:val="PieddepageCar"/>
    <w:uiPriority w:val="99"/>
    <w:unhideWhenUsed/>
    <w:rsid w:val="008D70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705B"/>
  </w:style>
  <w:style w:type="paragraph" w:styleId="Textedebulles">
    <w:name w:val="Balloon Text"/>
    <w:basedOn w:val="Normal"/>
    <w:link w:val="TextedebullesCar"/>
    <w:uiPriority w:val="99"/>
    <w:semiHidden/>
    <w:unhideWhenUsed/>
    <w:rsid w:val="008D70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D70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451</Words>
  <Characters>2483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Joëlle</cp:lastModifiedBy>
  <cp:revision>21</cp:revision>
  <cp:lastPrinted>2013-10-15T09:54:00Z</cp:lastPrinted>
  <dcterms:created xsi:type="dcterms:W3CDTF">2013-04-18T10:03:00Z</dcterms:created>
  <dcterms:modified xsi:type="dcterms:W3CDTF">2013-10-15T09:56:00Z</dcterms:modified>
</cp:coreProperties>
</file>