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0pt;width:65.2pt;height:793.75pt;mso-position-horizontal-relative:page;mso-position-vertical-relative:page;z-index:-251931648" coordorigin="0,0" coordsize="1304,15875">
            <v:rect style="position:absolute;left:0;top:0;width:1112;height:15875" filled="true" fillcolor="#a85ea5" stroked="false">
              <v:fill type="solid"/>
            </v:rect>
            <v:shape style="position:absolute;left:850;top:15335;width:454;height:539" coordorigin="850,15335" coordsize="454,539" path="m1191,15335l964,15335,898,15337,865,15350,852,15383,850,15449,850,15874,1304,15874,1304,15449,1302,15383,1290,15350,1256,15337,1191,15335xe" filled="true" fillcolor="#a9dde4"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10.986967pt;margin-top:45.078541pt;width:34.85pt;height:222.25pt;mso-position-horizontal-relative:page;mso-position-vertical-relative:page;z-index:-251920384" type="#_x0000_t202" filled="false" stroked="false">
            <v:textbox inset="0,0,0,0" style="layout-flow:vertical;mso-layout-flow-alt:bottom-to-top">
              <w:txbxContent>
                <w:p>
                  <w:pPr>
                    <w:spacing w:line="674" w:lineRule="exact" w:before="0"/>
                    <w:ind w:left="20" w:right="0" w:firstLine="0"/>
                    <w:jc w:val="left"/>
                    <w:rPr>
                      <w:rFonts w:ascii="Arial Narrow" w:hAnsi="Arial Narrow"/>
                      <w:b/>
                      <w:sz w:val="59"/>
                    </w:rPr>
                  </w:pPr>
                  <w:r>
                    <w:rPr>
                      <w:rFonts w:ascii="Arial Narrow" w:hAnsi="Arial Narrow"/>
                      <w:b/>
                      <w:color w:val="FFFFFF"/>
                      <w:sz w:val="59"/>
                    </w:rPr>
                    <w:t>Se préparer au Bac</w:t>
                  </w:r>
                </w:p>
              </w:txbxContent>
            </v:textbox>
            <w10:wrap type="none"/>
          </v:shape>
        </w:pict>
      </w:r>
    </w:p>
    <w:p>
      <w:pPr>
        <w:pStyle w:val="BodyText"/>
        <w:rPr>
          <w:rFonts w:ascii="Times New Roman"/>
        </w:rPr>
      </w:pPr>
    </w:p>
    <w:p>
      <w:pPr>
        <w:pStyle w:val="BodyText"/>
        <w:rPr>
          <w:rFonts w:ascii="Times New Roman"/>
        </w:rPr>
      </w:pPr>
    </w:p>
    <w:p>
      <w:pPr>
        <w:pStyle w:val="BodyText"/>
        <w:rPr>
          <w:rFonts w:ascii="Times New Roman"/>
          <w:sz w:val="12"/>
        </w:rPr>
      </w:pPr>
    </w:p>
    <w:p>
      <w:pPr>
        <w:pStyle w:val="BodyText"/>
        <w:ind w:left="960"/>
        <w:rPr>
          <w:rFonts w:ascii="Times New Roman"/>
        </w:rPr>
      </w:pPr>
      <w:r>
        <w:rPr>
          <w:rFonts w:ascii="Times New Roman"/>
          <w:position w:val="16"/>
        </w:rPr>
        <w:drawing>
          <wp:inline distT="0" distB="0" distL="0" distR="0">
            <wp:extent cx="728805" cy="9525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28805" cy="952500"/>
                    </a:xfrm>
                    <a:prstGeom prst="rect">
                      <a:avLst/>
                    </a:prstGeom>
                  </pic:spPr>
                </pic:pic>
              </a:graphicData>
            </a:graphic>
          </wp:inline>
        </w:drawing>
      </w:r>
      <w:r>
        <w:rPr>
          <w:rFonts w:ascii="Times New Roman"/>
          <w:position w:val="16"/>
        </w:rPr>
      </w:r>
      <w:r>
        <w:rPr>
          <w:rFonts w:ascii="Times New Roman"/>
          <w:spacing w:val="74"/>
          <w:position w:val="16"/>
        </w:rPr>
        <w:t> </w:t>
      </w:r>
      <w:r>
        <w:rPr>
          <w:rFonts w:ascii="Times New Roman"/>
          <w:spacing w:val="74"/>
        </w:rPr>
        <w:pict>
          <v:group style="width:328.8pt;height:83.3pt;mso-position-horizontal-relative:char;mso-position-vertical-relative:line" coordorigin="0,0" coordsize="6576,1666">
            <v:shape style="position:absolute;left:0;top:0;width:6576;height:1666" type="#_x0000_t75" stroked="false">
              <v:imagedata r:id="rId6" o:title=""/>
            </v:shape>
            <v:shape style="position:absolute;left:37;top:18;width:6295;height:1470" type="#_x0000_t202" filled="true" fillcolor="#ffffff" stroked="true" strokeweight=".5pt" strokecolor="#f36f21">
              <v:textbox inset="0,0,0,0">
                <w:txbxContent>
                  <w:p>
                    <w:pPr>
                      <w:spacing w:before="250"/>
                      <w:ind w:left="113" w:right="0" w:firstLine="0"/>
                      <w:jc w:val="left"/>
                      <w:rPr>
                        <w:b/>
                        <w:sz w:val="28"/>
                      </w:rPr>
                    </w:pPr>
                    <w:r>
                      <w:rPr>
                        <w:b/>
                        <w:color w:val="231F20"/>
                        <w:w w:val="105"/>
                        <w:sz w:val="28"/>
                      </w:rPr>
                      <w:t>Khadidja, 18 ans</w:t>
                    </w:r>
                  </w:p>
                  <w:p>
                    <w:pPr>
                      <w:tabs>
                        <w:tab w:pos="2273" w:val="left" w:leader="none"/>
                      </w:tabs>
                      <w:spacing w:before="31"/>
                      <w:ind w:left="113" w:right="0" w:firstLine="0"/>
                      <w:jc w:val="left"/>
                      <w:rPr>
                        <w:sz w:val="20"/>
                      </w:rPr>
                    </w:pPr>
                    <w:r>
                      <w:rPr>
                        <w:b/>
                        <w:color w:val="F36F21"/>
                        <w:sz w:val="20"/>
                      </w:rPr>
                      <w:t>POURSUITE</w:t>
                    </w:r>
                    <w:r>
                      <w:rPr>
                        <w:b/>
                        <w:color w:val="F36F21"/>
                        <w:spacing w:val="17"/>
                        <w:sz w:val="20"/>
                      </w:rPr>
                      <w:t> </w:t>
                    </w:r>
                    <w:r>
                      <w:rPr>
                        <w:b/>
                        <w:color w:val="F36F21"/>
                        <w:sz w:val="20"/>
                      </w:rPr>
                      <w:t>D’</w:t>
                    </w:r>
                    <w:r>
                      <w:rPr>
                        <w:color w:val="F36F21"/>
                        <w:sz w:val="20"/>
                      </w:rPr>
                      <w:t>É</w:t>
                    </w:r>
                    <w:r>
                      <w:rPr>
                        <w:b/>
                        <w:color w:val="F36F21"/>
                        <w:sz w:val="20"/>
                      </w:rPr>
                      <w:t>TUDES</w:t>
                      <w:tab/>
                    </w:r>
                    <w:r>
                      <w:rPr>
                        <w:color w:val="231F20"/>
                        <w:sz w:val="20"/>
                      </w:rPr>
                      <w:t>Licence Géographie et</w:t>
                    </w:r>
                    <w:r>
                      <w:rPr>
                        <w:color w:val="231F20"/>
                        <w:spacing w:val="4"/>
                        <w:sz w:val="20"/>
                      </w:rPr>
                      <w:t> </w:t>
                    </w:r>
                    <w:r>
                      <w:rPr>
                        <w:color w:val="231F20"/>
                        <w:sz w:val="20"/>
                      </w:rPr>
                      <w:t>aménagement</w:t>
                    </w:r>
                  </w:p>
                  <w:p>
                    <w:pPr>
                      <w:spacing w:before="109"/>
                      <w:ind w:left="113" w:right="0" w:firstLine="0"/>
                      <w:jc w:val="left"/>
                      <w:rPr>
                        <w:sz w:val="20"/>
                      </w:rPr>
                    </w:pPr>
                    <w:r>
                      <w:rPr>
                        <w:b/>
                        <w:color w:val="F36F21"/>
                        <w:sz w:val="20"/>
                      </w:rPr>
                      <w:t>PROJET PROFESSIONNEL </w:t>
                    </w:r>
                    <w:r>
                      <w:rPr>
                        <w:color w:val="231F20"/>
                        <w:sz w:val="20"/>
                      </w:rPr>
                      <w:t>Travailler dans le domaine de l’environnement</w:t>
                    </w:r>
                  </w:p>
                </w:txbxContent>
              </v:textbox>
              <v:fill type="solid"/>
              <v:stroke dashstyle="solid"/>
              <w10:wrap type="none"/>
            </v:shape>
          </v:group>
        </w:pict>
      </w:r>
      <w:r>
        <w:rPr>
          <w:rFonts w:ascii="Times New Roman"/>
          <w:spacing w:val="74"/>
        </w:rPr>
      </w:r>
    </w:p>
    <w:p>
      <w:pPr>
        <w:pStyle w:val="BodyText"/>
        <w:rPr>
          <w:rFonts w:ascii="Times New Roman"/>
        </w:rPr>
      </w:pPr>
    </w:p>
    <w:p>
      <w:pPr>
        <w:pStyle w:val="BodyText"/>
        <w:rPr>
          <w:rFonts w:ascii="Times New Roman"/>
        </w:rPr>
      </w:pPr>
    </w:p>
    <w:p>
      <w:pPr>
        <w:pStyle w:val="BodyText"/>
        <w:rPr>
          <w:rFonts w:ascii="Times New Roman"/>
          <w:sz w:val="28"/>
        </w:rPr>
      </w:pPr>
      <w:r>
        <w:rPr/>
        <w:pict>
          <v:shape style="position:absolute;margin-left:150.6138pt;margin-top:17.312651pt;width:294.05pt;height:60.95pt;mso-position-horizontal-relative:page;mso-position-vertical-relative:paragraph;z-index:-251656192;mso-wrap-distance-left:0;mso-wrap-distance-right:0" type="#_x0000_t202" filled="true" fillcolor="#f4ecd6" stroked="false">
            <v:textbox inset="0,0,0,0">
              <w:txbxContent>
                <w:p>
                  <w:pPr>
                    <w:tabs>
                      <w:tab w:pos="2707" w:val="left" w:leader="none"/>
                    </w:tabs>
                    <w:spacing w:before="150"/>
                    <w:ind w:left="99" w:right="0" w:firstLine="0"/>
                    <w:jc w:val="left"/>
                    <w:rPr>
                      <w:rFonts w:ascii="Arial Narrow"/>
                      <w:b/>
                      <w:sz w:val="26"/>
                    </w:rPr>
                  </w:pPr>
                  <w:r>
                    <w:rPr>
                      <w:rFonts w:ascii="Arial Narrow"/>
                      <w:b/>
                      <w:color w:val="89C765"/>
                      <w:w w:val="107"/>
                      <w:sz w:val="26"/>
                      <w:shd w:fill="FFFFFF" w:color="auto" w:val="clear"/>
                    </w:rPr>
                    <w:t> </w:t>
                  </w:r>
                  <w:r>
                    <w:rPr>
                      <w:rFonts w:ascii="Arial Narrow"/>
                      <w:b/>
                      <w:color w:val="89C765"/>
                      <w:spacing w:val="-38"/>
                      <w:sz w:val="26"/>
                      <w:shd w:fill="FFFFFF" w:color="auto" w:val="clear"/>
                    </w:rPr>
                    <w:t> </w:t>
                  </w:r>
                  <w:r>
                    <w:rPr>
                      <w:rFonts w:ascii="Arial Narrow"/>
                      <w:b/>
                      <w:color w:val="89C765"/>
                      <w:w w:val="90"/>
                      <w:sz w:val="26"/>
                      <w:shd w:fill="FFFFFF" w:color="auto" w:val="clear"/>
                    </w:rPr>
                    <w:t>QUESTION GRAND</w:t>
                  </w:r>
                  <w:r>
                    <w:rPr>
                      <w:rFonts w:ascii="Arial Narrow"/>
                      <w:b/>
                      <w:color w:val="89C765"/>
                      <w:spacing w:val="-35"/>
                      <w:w w:val="90"/>
                      <w:sz w:val="26"/>
                      <w:shd w:fill="FFFFFF" w:color="auto" w:val="clear"/>
                    </w:rPr>
                    <w:t> </w:t>
                  </w:r>
                  <w:r>
                    <w:rPr>
                      <w:rFonts w:ascii="Arial Narrow"/>
                      <w:b/>
                      <w:color w:val="89C765"/>
                      <w:w w:val="90"/>
                      <w:sz w:val="26"/>
                      <w:shd w:fill="FFFFFF" w:color="auto" w:val="clear"/>
                    </w:rPr>
                    <w:t>ORAL</w:t>
                  </w:r>
                  <w:r>
                    <w:rPr>
                      <w:rFonts w:ascii="Arial Narrow"/>
                      <w:b/>
                      <w:color w:val="89C765"/>
                      <w:sz w:val="26"/>
                      <w:shd w:fill="FFFFFF" w:color="auto" w:val="clear"/>
                    </w:rPr>
                    <w:tab/>
                  </w:r>
                </w:p>
                <w:p>
                  <w:pPr>
                    <w:spacing w:line="249" w:lineRule="auto" w:before="126"/>
                    <w:ind w:left="1378" w:right="0" w:hanging="1261"/>
                    <w:jc w:val="left"/>
                    <w:rPr>
                      <w:rFonts w:ascii="Garamond" w:hAnsi="Garamond"/>
                      <w:sz w:val="24"/>
                    </w:rPr>
                  </w:pPr>
                  <w:r>
                    <w:rPr>
                      <w:rFonts w:ascii="Garamond" w:hAnsi="Garamond"/>
                      <w:color w:val="231F20"/>
                      <w:sz w:val="24"/>
                    </w:rPr>
                    <w:t>La réglementation permet-elle de faire face aux externalités négatives sur l’environnement ?</w:t>
                  </w:r>
                </w:p>
              </w:txbxContent>
            </v:textbox>
            <v:fill type="solid"/>
            <w10:wrap type="topAndBottom"/>
          </v:shape>
        </w:pict>
      </w:r>
    </w:p>
    <w:p>
      <w:pPr>
        <w:pStyle w:val="BodyText"/>
        <w:rPr>
          <w:rFonts w:ascii="Times New Roman"/>
        </w:rPr>
      </w:pPr>
    </w:p>
    <w:p>
      <w:pPr>
        <w:pStyle w:val="BodyText"/>
        <w:spacing w:before="4"/>
        <w:rPr>
          <w:rFonts w:ascii="Times New Roman"/>
          <w:sz w:val="22"/>
        </w:rPr>
      </w:pPr>
    </w:p>
    <w:p>
      <w:pPr>
        <w:pStyle w:val="Heading1"/>
        <w:spacing w:before="0"/>
      </w:pPr>
      <w:r>
        <w:rPr/>
        <w:pict>
          <v:group style="position:absolute;margin-left:85.039101pt;margin-top:-1.24918pt;width:34.050pt;height:14.2pt;mso-position-horizontal-relative:page;mso-position-vertical-relative:paragraph;z-index:251663360" coordorigin="1701,-25" coordsize="681,284">
            <v:shape style="position:absolute;left:1700;top:-25;width:681;height:284" coordorigin="1701,-25" coordsize="681,284" path="m2324,-25l1757,-25,1725,-24,1708,-18,1702,-1,1701,32,1701,202,1702,235,1708,251,1725,258,1757,258,2324,258,2357,258,2374,251,2380,235,2381,202,2381,32,2380,-1,2374,-18,2357,-24,2324,-25xe" filled="true" fillcolor="#89c765" stroked="false">
              <v:path arrowok="t"/>
              <v:fill type="solid"/>
            </v:shape>
            <v:shape style="position:absolute;left:1700;top:-25;width:681;height:284" type="#_x0000_t202" filled="false" stroked="false">
              <v:textbox inset="0,0,0,0">
                <w:txbxContent>
                  <w:p>
                    <w:pPr>
                      <w:spacing w:before="27"/>
                      <w:ind w:left="73" w:right="0" w:firstLine="0"/>
                      <w:jc w:val="left"/>
                      <w:rPr>
                        <w:rFonts w:ascii="Arial" w:hAnsi="Arial"/>
                        <w:b/>
                        <w:sz w:val="20"/>
                      </w:rPr>
                    </w:pPr>
                    <w:r>
                      <w:rPr>
                        <w:rFonts w:ascii="Arial" w:hAnsi="Arial"/>
                        <w:b/>
                        <w:color w:val="FFFFFF"/>
                        <w:w w:val="85"/>
                        <w:sz w:val="20"/>
                      </w:rPr>
                      <w:t>Étape 1</w:t>
                    </w:r>
                  </w:p>
                </w:txbxContent>
              </v:textbox>
              <w10:wrap type="none"/>
            </v:shape>
            <w10:wrap type="none"/>
          </v:group>
        </w:pict>
      </w:r>
      <w:r>
        <w:rPr>
          <w:color w:val="A85EA5"/>
        </w:rPr>
        <w:t>Préparer son projet de poursuite d’études</w:t>
      </w:r>
    </w:p>
    <w:p>
      <w:pPr>
        <w:pStyle w:val="BodyText"/>
        <w:spacing w:line="235" w:lineRule="auto" w:before="59"/>
        <w:ind w:left="960" w:right="1825"/>
      </w:pPr>
      <w:r>
        <w:rPr>
          <w:color w:val="231F20"/>
        </w:rPr>
        <w:t>Khadidja est une élève de T</w:t>
      </w:r>
      <w:r>
        <w:rPr>
          <w:color w:val="231F20"/>
          <w:position w:val="7"/>
          <w:sz w:val="11"/>
        </w:rPr>
        <w:t>le </w:t>
      </w:r>
      <w:r>
        <w:rPr>
          <w:color w:val="231F20"/>
        </w:rPr>
        <w:t>qui suit la spécialité SES. Depuis toute petite, elle est sensibilisée par sa mère (qui travaille dans une célèbre ONG spécialisée dans la défense de l’environnement)</w:t>
      </w:r>
      <w:r>
        <w:rPr>
          <w:color w:val="231F20"/>
          <w:spacing w:val="-9"/>
        </w:rPr>
        <w:t> </w:t>
      </w:r>
      <w:r>
        <w:rPr>
          <w:color w:val="231F20"/>
        </w:rPr>
        <w:t>à</w:t>
      </w:r>
      <w:r>
        <w:rPr>
          <w:color w:val="231F20"/>
          <w:spacing w:val="-9"/>
        </w:rPr>
        <w:t> </w:t>
      </w:r>
      <w:r>
        <w:rPr>
          <w:color w:val="231F20"/>
        </w:rPr>
        <w:t>la</w:t>
      </w:r>
      <w:r>
        <w:rPr>
          <w:color w:val="231F20"/>
          <w:spacing w:val="-8"/>
        </w:rPr>
        <w:t> </w:t>
      </w:r>
      <w:r>
        <w:rPr>
          <w:color w:val="231F20"/>
        </w:rPr>
        <w:t>nécessité</w:t>
      </w:r>
      <w:r>
        <w:rPr>
          <w:color w:val="231F20"/>
          <w:spacing w:val="-9"/>
        </w:rPr>
        <w:t> </w:t>
      </w:r>
      <w:r>
        <w:rPr>
          <w:color w:val="231F20"/>
        </w:rPr>
        <w:t>de</w:t>
      </w:r>
      <w:r>
        <w:rPr>
          <w:color w:val="231F20"/>
          <w:spacing w:val="-9"/>
        </w:rPr>
        <w:t> </w:t>
      </w:r>
      <w:r>
        <w:rPr>
          <w:color w:val="231F20"/>
        </w:rPr>
        <w:t>préserver</w:t>
      </w:r>
      <w:r>
        <w:rPr>
          <w:color w:val="231F20"/>
          <w:spacing w:val="-8"/>
        </w:rPr>
        <w:t> </w:t>
      </w:r>
      <w:r>
        <w:rPr>
          <w:color w:val="231F20"/>
        </w:rPr>
        <w:t>l’environnement</w:t>
      </w:r>
      <w:r>
        <w:rPr>
          <w:color w:val="231F20"/>
          <w:spacing w:val="-9"/>
        </w:rPr>
        <w:t> </w:t>
      </w:r>
      <w:r>
        <w:rPr>
          <w:color w:val="231F20"/>
        </w:rPr>
        <w:t>et</w:t>
      </w:r>
      <w:r>
        <w:rPr>
          <w:color w:val="231F20"/>
          <w:spacing w:val="-9"/>
        </w:rPr>
        <w:t> </w:t>
      </w:r>
      <w:r>
        <w:rPr>
          <w:color w:val="231F20"/>
        </w:rPr>
        <w:t>d’adopter</w:t>
      </w:r>
      <w:r>
        <w:rPr>
          <w:color w:val="231F20"/>
          <w:spacing w:val="-8"/>
        </w:rPr>
        <w:t> </w:t>
      </w:r>
      <w:r>
        <w:rPr>
          <w:color w:val="231F20"/>
        </w:rPr>
        <w:t>un</w:t>
      </w:r>
      <w:r>
        <w:rPr>
          <w:color w:val="231F20"/>
          <w:spacing w:val="-9"/>
        </w:rPr>
        <w:t> </w:t>
      </w:r>
      <w:r>
        <w:rPr>
          <w:color w:val="231F20"/>
        </w:rPr>
        <w:t>comportement éco-responsable. Khadidja souhaite travailler dans le domaine de l’environnement mais n’a pas d’idée précise de métier. Lors d’un salon de l’orientation, elle découvre la licence Géographie et Aménagement, dont une partie des enseignements est tournée vers l’aménagement et l’environnement. Elle choisit donc ce vœu sur</w:t>
      </w:r>
      <w:r>
        <w:rPr>
          <w:color w:val="231F20"/>
          <w:spacing w:val="-7"/>
        </w:rPr>
        <w:t> </w:t>
      </w:r>
      <w:r>
        <w:rPr>
          <w:color w:val="231F20"/>
        </w:rPr>
        <w:t>Parcoursup.</w:t>
      </w:r>
    </w:p>
    <w:p>
      <w:pPr>
        <w:pStyle w:val="BodyText"/>
        <w:spacing w:before="5"/>
        <w:rPr>
          <w:sz w:val="27"/>
        </w:rPr>
      </w:pPr>
    </w:p>
    <w:p>
      <w:pPr>
        <w:pStyle w:val="Heading1"/>
        <w:spacing w:before="78"/>
      </w:pPr>
      <w:r>
        <w:rPr/>
        <w:pict>
          <v:group style="position:absolute;margin-left:85.039101pt;margin-top:2.650804pt;width:34.050pt;height:14.2pt;mso-position-horizontal-relative:page;mso-position-vertical-relative:paragraph;z-index:251665408" coordorigin="1701,53" coordsize="681,284">
            <v:shape style="position:absolute;left:1700;top:53;width:681;height:284" coordorigin="1701,53" coordsize="681,284" path="m2324,53l1757,53,1725,54,1708,60,1702,77,1701,110,1701,280,1702,313,1708,329,1725,336,1757,336,2324,336,2357,336,2374,329,2380,313,2381,280,2381,110,2380,77,2374,60,2357,54,2324,53xe" filled="true" fillcolor="#89c765" stroked="false">
              <v:path arrowok="t"/>
              <v:fill type="solid"/>
            </v:shape>
            <v:shape style="position:absolute;left:1700;top:53;width:681;height:284" type="#_x0000_t202" filled="false" stroked="false">
              <v:textbox inset="0,0,0,0">
                <w:txbxContent>
                  <w:p>
                    <w:pPr>
                      <w:spacing w:before="27"/>
                      <w:ind w:left="58" w:right="0" w:firstLine="0"/>
                      <w:jc w:val="left"/>
                      <w:rPr>
                        <w:rFonts w:ascii="Arial" w:hAnsi="Arial"/>
                        <w:b/>
                        <w:sz w:val="20"/>
                      </w:rPr>
                    </w:pPr>
                    <w:r>
                      <w:rPr>
                        <w:rFonts w:ascii="Arial" w:hAnsi="Arial"/>
                        <w:b/>
                        <w:color w:val="FFFFFF"/>
                        <w:w w:val="85"/>
                        <w:sz w:val="20"/>
                      </w:rPr>
                      <w:t>Étape 2</w:t>
                    </w:r>
                  </w:p>
                </w:txbxContent>
              </v:textbox>
              <w10:wrap type="none"/>
            </v:shape>
            <w10:wrap type="none"/>
          </v:group>
        </w:pict>
      </w:r>
      <w:r>
        <w:rPr>
          <w:color w:val="A85EA5"/>
        </w:rPr>
        <w:t>Choisir une question liée au programme</w:t>
      </w:r>
    </w:p>
    <w:p>
      <w:pPr>
        <w:pStyle w:val="BodyText"/>
        <w:spacing w:line="235" w:lineRule="auto" w:before="59"/>
        <w:ind w:left="960" w:right="2234"/>
      </w:pPr>
      <w:r>
        <w:rPr>
          <w:color w:val="231F20"/>
        </w:rPr>
        <w:t>Khadidja choisit logiquement un thème en lien avec le chapitre 12 du programme de SES (« Quelle action publique pour l’environnement ?») : la pertinence du recours à la</w:t>
      </w:r>
    </w:p>
    <w:p>
      <w:pPr>
        <w:pStyle w:val="BodyText"/>
        <w:spacing w:line="235" w:lineRule="auto" w:before="2"/>
        <w:ind w:left="960" w:right="1645"/>
      </w:pPr>
      <w:r>
        <w:rPr>
          <w:color w:val="231F20"/>
        </w:rPr>
        <w:t>réglementation</w:t>
      </w:r>
      <w:r>
        <w:rPr>
          <w:color w:val="231F20"/>
          <w:spacing w:val="-9"/>
        </w:rPr>
        <w:t> </w:t>
      </w:r>
      <w:r>
        <w:rPr>
          <w:color w:val="231F20"/>
        </w:rPr>
        <w:t>pour</w:t>
      </w:r>
      <w:r>
        <w:rPr>
          <w:color w:val="231F20"/>
          <w:spacing w:val="-9"/>
        </w:rPr>
        <w:t> </w:t>
      </w:r>
      <w:r>
        <w:rPr>
          <w:color w:val="231F20"/>
        </w:rPr>
        <w:t>préserver</w:t>
      </w:r>
      <w:r>
        <w:rPr>
          <w:color w:val="231F20"/>
          <w:spacing w:val="-9"/>
        </w:rPr>
        <w:t> </w:t>
      </w:r>
      <w:r>
        <w:rPr>
          <w:color w:val="231F20"/>
        </w:rPr>
        <w:t>l’environnement.</w:t>
      </w:r>
      <w:r>
        <w:rPr>
          <w:color w:val="231F20"/>
          <w:spacing w:val="-14"/>
        </w:rPr>
        <w:t> </w:t>
      </w:r>
      <w:r>
        <w:rPr>
          <w:color w:val="231F20"/>
        </w:rPr>
        <w:t>Le</w:t>
      </w:r>
      <w:r>
        <w:rPr>
          <w:color w:val="231F20"/>
          <w:spacing w:val="-9"/>
        </w:rPr>
        <w:t> </w:t>
      </w:r>
      <w:r>
        <w:rPr>
          <w:color w:val="231F20"/>
        </w:rPr>
        <w:t>thème</w:t>
      </w:r>
      <w:r>
        <w:rPr>
          <w:color w:val="231F20"/>
          <w:spacing w:val="-9"/>
        </w:rPr>
        <w:t> </w:t>
      </w:r>
      <w:r>
        <w:rPr>
          <w:color w:val="231F20"/>
        </w:rPr>
        <w:t>est</w:t>
      </w:r>
      <w:r>
        <w:rPr>
          <w:color w:val="231F20"/>
          <w:spacing w:val="-9"/>
        </w:rPr>
        <w:t> </w:t>
      </w:r>
      <w:r>
        <w:rPr>
          <w:color w:val="231F20"/>
        </w:rPr>
        <w:t>large</w:t>
      </w:r>
      <w:r>
        <w:rPr>
          <w:color w:val="231F20"/>
          <w:spacing w:val="-9"/>
        </w:rPr>
        <w:t> </w:t>
      </w:r>
      <w:r>
        <w:rPr>
          <w:color w:val="231F20"/>
        </w:rPr>
        <w:t>mais,</w:t>
      </w:r>
      <w:r>
        <w:rPr>
          <w:color w:val="231F20"/>
          <w:spacing w:val="-14"/>
        </w:rPr>
        <w:t> </w:t>
      </w:r>
      <w:r>
        <w:rPr>
          <w:color w:val="231F20"/>
        </w:rPr>
        <w:t>après</w:t>
      </w:r>
      <w:r>
        <w:rPr>
          <w:color w:val="231F20"/>
          <w:spacing w:val="-9"/>
        </w:rPr>
        <w:t> </w:t>
      </w:r>
      <w:r>
        <w:rPr>
          <w:color w:val="231F20"/>
        </w:rPr>
        <w:t>en</w:t>
      </w:r>
      <w:r>
        <w:rPr>
          <w:color w:val="231F20"/>
          <w:spacing w:val="-8"/>
        </w:rPr>
        <w:t> </w:t>
      </w:r>
      <w:r>
        <w:rPr>
          <w:color w:val="231F20"/>
        </w:rPr>
        <w:t>avoir</w:t>
      </w:r>
      <w:r>
        <w:rPr>
          <w:color w:val="231F20"/>
          <w:spacing w:val="-9"/>
        </w:rPr>
        <w:t> </w:t>
      </w:r>
      <w:r>
        <w:rPr>
          <w:color w:val="231F20"/>
        </w:rPr>
        <w:t>discuté avec</w:t>
      </w:r>
      <w:r>
        <w:rPr>
          <w:color w:val="231F20"/>
          <w:spacing w:val="-3"/>
        </w:rPr>
        <w:t> </w:t>
      </w:r>
      <w:r>
        <w:rPr>
          <w:color w:val="231F20"/>
        </w:rPr>
        <w:t>son</w:t>
      </w:r>
      <w:r>
        <w:rPr>
          <w:color w:val="231F20"/>
          <w:spacing w:val="-3"/>
        </w:rPr>
        <w:t> </w:t>
      </w:r>
      <w:r>
        <w:rPr>
          <w:color w:val="231F20"/>
        </w:rPr>
        <w:t>professeur</w:t>
      </w:r>
      <w:r>
        <w:rPr>
          <w:color w:val="231F20"/>
          <w:spacing w:val="-3"/>
        </w:rPr>
        <w:t> </w:t>
      </w:r>
      <w:r>
        <w:rPr>
          <w:color w:val="231F20"/>
        </w:rPr>
        <w:t>de</w:t>
      </w:r>
      <w:r>
        <w:rPr>
          <w:color w:val="231F20"/>
          <w:spacing w:val="-3"/>
        </w:rPr>
        <w:t> </w:t>
      </w:r>
      <w:r>
        <w:rPr>
          <w:color w:val="231F20"/>
        </w:rPr>
        <w:t>SES</w:t>
      </w:r>
      <w:r>
        <w:rPr>
          <w:color w:val="231F20"/>
          <w:spacing w:val="-3"/>
        </w:rPr>
        <w:t> </w:t>
      </w:r>
      <w:r>
        <w:rPr>
          <w:color w:val="231F20"/>
        </w:rPr>
        <w:t>et</w:t>
      </w:r>
      <w:r>
        <w:rPr>
          <w:color w:val="231F20"/>
          <w:spacing w:val="-3"/>
        </w:rPr>
        <w:t> </w:t>
      </w:r>
      <w:r>
        <w:rPr>
          <w:color w:val="231F20"/>
        </w:rPr>
        <w:t>certains</w:t>
      </w:r>
      <w:r>
        <w:rPr>
          <w:color w:val="231F20"/>
          <w:spacing w:val="-3"/>
        </w:rPr>
        <w:t> </w:t>
      </w:r>
      <w:r>
        <w:rPr>
          <w:color w:val="231F20"/>
        </w:rPr>
        <w:t>de</w:t>
      </w:r>
      <w:r>
        <w:rPr>
          <w:color w:val="231F20"/>
          <w:spacing w:val="-2"/>
        </w:rPr>
        <w:t> </w:t>
      </w:r>
      <w:r>
        <w:rPr>
          <w:color w:val="231F20"/>
        </w:rPr>
        <w:t>ses</w:t>
      </w:r>
      <w:r>
        <w:rPr>
          <w:color w:val="231F20"/>
          <w:spacing w:val="-3"/>
        </w:rPr>
        <w:t> </w:t>
      </w:r>
      <w:r>
        <w:rPr>
          <w:color w:val="231F20"/>
        </w:rPr>
        <w:t>camarades,</w:t>
      </w:r>
      <w:r>
        <w:rPr>
          <w:color w:val="231F20"/>
          <w:spacing w:val="-9"/>
        </w:rPr>
        <w:t> </w:t>
      </w:r>
      <w:r>
        <w:rPr>
          <w:color w:val="231F20"/>
        </w:rPr>
        <w:t>elle</w:t>
      </w:r>
      <w:r>
        <w:rPr>
          <w:color w:val="231F20"/>
          <w:spacing w:val="-3"/>
        </w:rPr>
        <w:t> </w:t>
      </w:r>
      <w:r>
        <w:rPr>
          <w:color w:val="231F20"/>
        </w:rPr>
        <w:t>décide</w:t>
      </w:r>
      <w:r>
        <w:rPr>
          <w:color w:val="231F20"/>
          <w:spacing w:val="-3"/>
        </w:rPr>
        <w:t> </w:t>
      </w:r>
      <w:r>
        <w:rPr>
          <w:color w:val="231F20"/>
        </w:rPr>
        <w:t>de</w:t>
      </w:r>
      <w:r>
        <w:rPr>
          <w:color w:val="231F20"/>
          <w:spacing w:val="-3"/>
        </w:rPr>
        <w:t> </w:t>
      </w:r>
      <w:r>
        <w:rPr>
          <w:color w:val="231F20"/>
        </w:rPr>
        <w:t>préciser</w:t>
      </w:r>
      <w:r>
        <w:rPr>
          <w:color w:val="231F20"/>
          <w:spacing w:val="-3"/>
        </w:rPr>
        <w:t> </w:t>
      </w:r>
      <w:r>
        <w:rPr>
          <w:color w:val="231F20"/>
        </w:rPr>
        <w:t>son</w:t>
      </w:r>
      <w:r>
        <w:rPr>
          <w:color w:val="231F20"/>
          <w:spacing w:val="-3"/>
        </w:rPr>
        <w:t> </w:t>
      </w:r>
      <w:r>
        <w:rPr>
          <w:color w:val="231F20"/>
        </w:rPr>
        <w:t>sujet,</w:t>
      </w:r>
    </w:p>
    <w:p>
      <w:pPr>
        <w:pStyle w:val="BodyText"/>
        <w:spacing w:line="235" w:lineRule="auto" w:before="1"/>
        <w:ind w:left="960" w:right="2466"/>
      </w:pPr>
      <w:r>
        <w:rPr>
          <w:color w:val="231F20"/>
        </w:rPr>
        <w:t>en s’intéressant plus spécifiquement aux avantages et aux limites de l’introduction de normes antipollution pour les automobiles.</w:t>
      </w:r>
    </w:p>
    <w:p>
      <w:pPr>
        <w:pStyle w:val="BodyText"/>
        <w:spacing w:before="1"/>
        <w:rPr>
          <w:sz w:val="27"/>
        </w:rPr>
      </w:pPr>
    </w:p>
    <w:p>
      <w:pPr>
        <w:pStyle w:val="Heading1"/>
      </w:pPr>
      <w:r>
        <w:rPr/>
        <w:pict>
          <v:group style="position:absolute;margin-left:85.039101pt;margin-top:2.700911pt;width:34.050pt;height:14.2pt;mso-position-horizontal-relative:page;mso-position-vertical-relative:paragraph;z-index:251667456" coordorigin="1701,54" coordsize="681,284">
            <v:shape style="position:absolute;left:1700;top:54;width:681;height:284" coordorigin="1701,54" coordsize="681,284" path="m2324,54l1757,54,1725,55,1708,61,1702,78,1701,111,1701,281,1702,314,1708,330,1725,337,1757,337,2324,337,2357,337,2374,330,2380,314,2381,281,2381,111,2380,78,2374,61,2357,55,2324,54xe" filled="true" fillcolor="#89c765" stroked="false">
              <v:path arrowok="t"/>
              <v:fill type="solid"/>
            </v:shape>
            <v:shape style="position:absolute;left:1700;top:54;width:681;height:284" type="#_x0000_t202" filled="false" stroked="false">
              <v:textbox inset="0,0,0,0">
                <w:txbxContent>
                  <w:p>
                    <w:pPr>
                      <w:spacing w:before="27"/>
                      <w:ind w:left="58" w:right="0" w:firstLine="0"/>
                      <w:jc w:val="left"/>
                      <w:rPr>
                        <w:rFonts w:ascii="Arial" w:hAnsi="Arial"/>
                        <w:b/>
                        <w:sz w:val="20"/>
                      </w:rPr>
                    </w:pPr>
                    <w:r>
                      <w:rPr>
                        <w:rFonts w:ascii="Arial" w:hAnsi="Arial"/>
                        <w:b/>
                        <w:color w:val="FFFFFF"/>
                        <w:w w:val="85"/>
                        <w:sz w:val="20"/>
                      </w:rPr>
                      <w:t>Étape 3</w:t>
                    </w:r>
                  </w:p>
                </w:txbxContent>
              </v:textbox>
              <w10:wrap type="none"/>
            </v:shape>
            <w10:wrap type="none"/>
          </v:group>
        </w:pict>
      </w:r>
      <w:r>
        <w:rPr>
          <w:color w:val="A85EA5"/>
        </w:rPr>
        <w:t>Construire une réponse argumentée</w:t>
      </w:r>
    </w:p>
    <w:p>
      <w:pPr>
        <w:pStyle w:val="BodyText"/>
        <w:spacing w:line="235" w:lineRule="auto" w:before="59"/>
        <w:ind w:left="960" w:right="2439"/>
      </w:pPr>
      <w:r>
        <w:rPr>
          <w:color w:val="231F20"/>
        </w:rPr>
        <w:t>Khadidja travaille la réponse à sa question en préparant un découpage des 5 minutes que dure l’oral.</w:t>
      </w:r>
    </w:p>
    <w:p>
      <w:pPr>
        <w:pStyle w:val="BodyText"/>
        <w:spacing w:line="225" w:lineRule="auto" w:before="196"/>
        <w:ind w:left="1236" w:right="1825" w:firstLine="263"/>
      </w:pPr>
      <w:r>
        <w:rPr/>
        <w:pict>
          <v:group style="position:absolute;margin-left:98.022301pt;margin-top:8.231346pt;width:15.5pt;height:16.95pt;mso-position-horizontal-relative:page;mso-position-vertical-relative:paragraph;z-index:-251924480" coordorigin="1960,165" coordsize="310,339">
            <v:shape style="position:absolute;left:1960;top:164;width:310;height:339" type="#_x0000_t75" stroked="false">
              <v:imagedata r:id="rId7" o:title=""/>
            </v:shape>
            <v:shape style="position:absolute;left:1992;top:232;width:233;height:233" type="#_x0000_t75" stroked="false">
              <v:imagedata r:id="rId8" o:title=""/>
            </v:shape>
            <w10:wrap type="none"/>
          </v:group>
        </w:pict>
      </w:r>
      <w:r>
        <w:rPr>
          <w:rFonts w:ascii="Arial" w:hAnsi="Arial"/>
          <w:color w:val="FFFFFF"/>
          <w:w w:val="87"/>
          <w:position w:val="1"/>
          <w:sz w:val="15"/>
          <w:shd w:fill="0089CF" w:color="auto" w:val="clear"/>
        </w:rPr>
        <w:t> </w:t>
      </w:r>
      <w:r>
        <w:rPr>
          <w:rFonts w:ascii="Arial" w:hAnsi="Arial"/>
          <w:color w:val="FFFFFF"/>
          <w:position w:val="1"/>
          <w:sz w:val="15"/>
          <w:shd w:fill="0089CF" w:color="auto" w:val="clear"/>
        </w:rPr>
        <w:t> 1 mn</w:t>
      </w:r>
      <w:r>
        <w:rPr>
          <w:rFonts w:ascii="Arial" w:hAnsi="Arial"/>
          <w:color w:val="FFFFFF"/>
          <w:position w:val="1"/>
          <w:sz w:val="15"/>
        </w:rPr>
        <w:t> </w:t>
      </w:r>
      <w:r>
        <w:rPr>
          <w:b/>
          <w:color w:val="6EC05D"/>
          <w:sz w:val="24"/>
        </w:rPr>
        <w:t>• </w:t>
      </w:r>
      <w:r>
        <w:rPr>
          <w:color w:val="231F20"/>
        </w:rPr>
        <w:t>En </w:t>
      </w:r>
      <w:r>
        <w:rPr>
          <w:b/>
          <w:color w:val="231F20"/>
        </w:rPr>
        <w:t>introduction</w:t>
      </w:r>
      <w:r>
        <w:rPr>
          <w:color w:val="231F20"/>
        </w:rPr>
        <w:t>, elle explique le choix de ce thème en rapport avec son projet et l’enjeu de la question.</w:t>
      </w:r>
    </w:p>
    <w:p>
      <w:pPr>
        <w:pStyle w:val="BodyText"/>
        <w:spacing w:before="7"/>
        <w:rPr>
          <w:sz w:val="13"/>
        </w:rPr>
      </w:pPr>
    </w:p>
    <w:p>
      <w:pPr>
        <w:spacing w:before="75"/>
        <w:ind w:left="1500" w:right="0" w:firstLine="0"/>
        <w:jc w:val="left"/>
        <w:rPr>
          <w:sz w:val="20"/>
        </w:rPr>
      </w:pPr>
      <w:r>
        <w:rPr/>
        <w:pict>
          <v:group style="position:absolute;margin-left:98.022301pt;margin-top:2.867674pt;width:15.5pt;height:16.95pt;mso-position-horizontal-relative:page;mso-position-vertical-relative:paragraph;z-index:251669504" coordorigin="1960,57" coordsize="310,339">
            <v:shape style="position:absolute;left:1960;top:57;width:310;height:339" type="#_x0000_t75" stroked="false">
              <v:imagedata r:id="rId9" o:title=""/>
            </v:shape>
            <v:shape style="position:absolute;left:1992;top:125;width:233;height:233" type="#_x0000_t75" stroked="false">
              <v:imagedata r:id="rId10" o:title=""/>
            </v:shape>
            <w10:wrap type="none"/>
          </v:group>
        </w:pict>
      </w:r>
      <w:r>
        <w:rPr>
          <w:rFonts w:ascii="Arial" w:hAnsi="Arial"/>
          <w:color w:val="FFFFFF"/>
          <w:w w:val="87"/>
          <w:position w:val="1"/>
          <w:sz w:val="15"/>
          <w:shd w:fill="0089CF" w:color="auto" w:val="clear"/>
        </w:rPr>
        <w:t> </w:t>
      </w:r>
      <w:r>
        <w:rPr>
          <w:rFonts w:ascii="Arial" w:hAnsi="Arial"/>
          <w:color w:val="FFFFFF"/>
          <w:position w:val="1"/>
          <w:sz w:val="15"/>
          <w:shd w:fill="0089CF" w:color="auto" w:val="clear"/>
        </w:rPr>
        <w:t> 3 mn</w:t>
      </w:r>
      <w:r>
        <w:rPr>
          <w:rFonts w:ascii="Arial" w:hAnsi="Arial"/>
          <w:color w:val="FFFFFF"/>
          <w:position w:val="1"/>
          <w:sz w:val="15"/>
        </w:rPr>
        <w:t> </w:t>
      </w:r>
      <w:r>
        <w:rPr>
          <w:b/>
          <w:color w:val="6EC05D"/>
          <w:sz w:val="24"/>
        </w:rPr>
        <w:t>• </w:t>
      </w:r>
      <w:r>
        <w:rPr>
          <w:color w:val="231F20"/>
          <w:sz w:val="20"/>
        </w:rPr>
        <w:t>Elle développe ensuite </w:t>
      </w:r>
      <w:r>
        <w:rPr>
          <w:b/>
          <w:color w:val="231F20"/>
          <w:sz w:val="20"/>
        </w:rPr>
        <w:t>deux éléments </w:t>
      </w:r>
      <w:r>
        <w:rPr>
          <w:color w:val="231F20"/>
          <w:sz w:val="20"/>
        </w:rPr>
        <w:t>de réponse :</w:t>
      </w:r>
    </w:p>
    <w:p>
      <w:pPr>
        <w:pStyle w:val="ListParagraph"/>
        <w:numPr>
          <w:ilvl w:val="0"/>
          <w:numId w:val="1"/>
        </w:numPr>
        <w:tabs>
          <w:tab w:pos="2269" w:val="left" w:leader="none"/>
          <w:tab w:pos="7642" w:val="left" w:leader="none"/>
        </w:tabs>
        <w:spacing w:line="240" w:lineRule="auto" w:before="151" w:after="0"/>
        <w:ind w:left="2268" w:right="0" w:hanging="189"/>
        <w:jc w:val="left"/>
        <w:rPr>
          <w:rFonts w:ascii="Arial"/>
          <w:sz w:val="15"/>
        </w:rPr>
      </w:pPr>
      <w:r>
        <w:rPr/>
        <w:pict>
          <v:group style="position:absolute;margin-left:392.218292pt;margin-top:4.760380pt;width:28.4pt;height:37.25pt;mso-position-horizontal-relative:page;mso-position-vertical-relative:paragraph;z-index:-251922432" coordorigin="7844,95" coordsize="568,745">
            <v:shape style="position:absolute;left:8102;top:95;width:310;height:339" type="#_x0000_t75" stroked="false">
              <v:imagedata r:id="rId11" o:title=""/>
            </v:shape>
            <v:shape style="position:absolute;left:8134;top:163;width:233;height:233" type="#_x0000_t75" stroked="false">
              <v:imagedata r:id="rId12" o:title=""/>
            </v:shape>
            <v:shape style="position:absolute;left:7844;top:501;width:310;height:339" type="#_x0000_t75" stroked="false">
              <v:imagedata r:id="rId13" o:title=""/>
            </v:shape>
            <v:shape style="position:absolute;left:7876;top:569;width:233;height:233" type="#_x0000_t75" stroked="false">
              <v:imagedata r:id="rId12" o:title=""/>
            </v:shape>
            <w10:wrap type="none"/>
          </v:group>
        </w:pict>
      </w:r>
      <w:r>
        <w:rPr>
          <w:color w:val="231F20"/>
          <w:sz w:val="20"/>
        </w:rPr>
        <w:t>Les avantages des normes antipollution (chap. 12,</w:t>
      </w:r>
      <w:r>
        <w:rPr>
          <w:color w:val="231F20"/>
          <w:spacing w:val="-13"/>
          <w:sz w:val="20"/>
        </w:rPr>
        <w:t> </w:t>
      </w:r>
      <w:r>
        <w:rPr>
          <w:color w:val="231F20"/>
          <w:sz w:val="20"/>
        </w:rPr>
        <w:t>p.</w:t>
      </w:r>
      <w:r>
        <w:rPr>
          <w:color w:val="231F20"/>
          <w:spacing w:val="-6"/>
          <w:sz w:val="20"/>
        </w:rPr>
        <w:t> </w:t>
      </w:r>
      <w:r>
        <w:rPr>
          <w:color w:val="231F20"/>
          <w:sz w:val="20"/>
        </w:rPr>
        <w:t>326-327)</w:t>
        <w:tab/>
      </w:r>
      <w:r>
        <w:rPr>
          <w:rFonts w:ascii="Arial"/>
          <w:color w:val="FFFFFF"/>
          <w:position w:val="1"/>
          <w:sz w:val="15"/>
          <w:shd w:fill="0089CF" w:color="auto" w:val="clear"/>
        </w:rPr>
        <w:t>1,30</w:t>
      </w:r>
      <w:r>
        <w:rPr>
          <w:rFonts w:ascii="Arial"/>
          <w:color w:val="FFFFFF"/>
          <w:spacing w:val="-7"/>
          <w:position w:val="1"/>
          <w:sz w:val="15"/>
          <w:shd w:fill="0089CF" w:color="auto" w:val="clear"/>
        </w:rPr>
        <w:t> </w:t>
      </w:r>
      <w:r>
        <w:rPr>
          <w:rFonts w:ascii="Arial"/>
          <w:color w:val="FFFFFF"/>
          <w:position w:val="1"/>
          <w:sz w:val="15"/>
          <w:shd w:fill="0089CF" w:color="auto" w:val="clear"/>
        </w:rPr>
        <w:t>mn</w:t>
      </w:r>
      <w:r>
        <w:rPr>
          <w:rFonts w:ascii="Arial"/>
          <w:color w:val="FFFFFF"/>
          <w:spacing w:val="16"/>
          <w:position w:val="1"/>
          <w:sz w:val="15"/>
          <w:shd w:fill="0089CF" w:color="auto" w:val="clear"/>
        </w:rPr>
        <w:t> </w:t>
      </w:r>
    </w:p>
    <w:p>
      <w:pPr>
        <w:pStyle w:val="ListParagraph"/>
        <w:numPr>
          <w:ilvl w:val="0"/>
          <w:numId w:val="1"/>
        </w:numPr>
        <w:tabs>
          <w:tab w:pos="2269" w:val="left" w:leader="none"/>
          <w:tab w:pos="7384" w:val="left" w:leader="none"/>
        </w:tabs>
        <w:spacing w:line="240" w:lineRule="auto" w:before="162" w:after="0"/>
        <w:ind w:left="2268" w:right="0" w:hanging="189"/>
        <w:jc w:val="left"/>
        <w:rPr>
          <w:rFonts w:ascii="Arial"/>
          <w:sz w:val="15"/>
        </w:rPr>
      </w:pPr>
      <w:r>
        <w:rPr>
          <w:color w:val="231F20"/>
          <w:sz w:val="20"/>
        </w:rPr>
        <w:t>Les limites des normes antipollution (chap. 12,</w:t>
      </w:r>
      <w:r>
        <w:rPr>
          <w:color w:val="231F20"/>
          <w:spacing w:val="2"/>
          <w:sz w:val="20"/>
        </w:rPr>
        <w:t> </w:t>
      </w:r>
      <w:r>
        <w:rPr>
          <w:color w:val="231F20"/>
          <w:sz w:val="20"/>
        </w:rPr>
        <w:t>p.</w:t>
      </w:r>
      <w:r>
        <w:rPr>
          <w:color w:val="231F20"/>
          <w:spacing w:val="-5"/>
          <w:sz w:val="20"/>
        </w:rPr>
        <w:t> </w:t>
      </w:r>
      <w:r>
        <w:rPr>
          <w:color w:val="231F20"/>
          <w:sz w:val="20"/>
        </w:rPr>
        <w:t>326-327)</w:t>
        <w:tab/>
      </w:r>
      <w:r>
        <w:rPr>
          <w:rFonts w:ascii="Arial"/>
          <w:color w:val="FFFFFF"/>
          <w:position w:val="1"/>
          <w:sz w:val="15"/>
          <w:shd w:fill="0089CF" w:color="auto" w:val="clear"/>
        </w:rPr>
        <w:t>1,30</w:t>
      </w:r>
      <w:r>
        <w:rPr>
          <w:rFonts w:ascii="Arial"/>
          <w:color w:val="FFFFFF"/>
          <w:spacing w:val="-6"/>
          <w:position w:val="1"/>
          <w:sz w:val="15"/>
          <w:shd w:fill="0089CF" w:color="auto" w:val="clear"/>
        </w:rPr>
        <w:t> </w:t>
      </w:r>
      <w:r>
        <w:rPr>
          <w:rFonts w:ascii="Arial"/>
          <w:color w:val="FFFFFF"/>
          <w:position w:val="1"/>
          <w:sz w:val="15"/>
          <w:shd w:fill="0089CF" w:color="auto" w:val="clear"/>
        </w:rPr>
        <w:t>mn</w:t>
      </w:r>
      <w:r>
        <w:rPr>
          <w:rFonts w:ascii="Arial"/>
          <w:color w:val="FFFFFF"/>
          <w:spacing w:val="16"/>
          <w:position w:val="1"/>
          <w:sz w:val="15"/>
          <w:shd w:fill="0089CF" w:color="auto" w:val="clear"/>
        </w:rPr>
        <w:t> </w:t>
      </w:r>
    </w:p>
    <w:p>
      <w:pPr>
        <w:pStyle w:val="BodyText"/>
        <w:spacing w:before="1"/>
        <w:rPr>
          <w:rFonts w:ascii="Arial"/>
          <w:sz w:val="14"/>
        </w:rPr>
      </w:pPr>
    </w:p>
    <w:p>
      <w:pPr>
        <w:spacing w:before="76"/>
        <w:ind w:left="1500" w:right="0" w:firstLine="0"/>
        <w:jc w:val="left"/>
        <w:rPr>
          <w:sz w:val="20"/>
        </w:rPr>
      </w:pPr>
      <w:r>
        <w:rPr/>
        <w:pict>
          <v:group style="position:absolute;margin-left:98.022301pt;margin-top:2.916779pt;width:15.5pt;height:16.95pt;mso-position-horizontal-relative:page;mso-position-vertical-relative:paragraph;z-index:251671552" coordorigin="1960,58" coordsize="310,339">
            <v:shape style="position:absolute;left:1960;top:58;width:310;height:339" type="#_x0000_t75" stroked="false">
              <v:imagedata r:id="rId14" o:title=""/>
            </v:shape>
            <v:shape style="position:absolute;left:1992;top:126;width:233;height:233" type="#_x0000_t75" stroked="false">
              <v:imagedata r:id="rId15" o:title=""/>
            </v:shape>
            <w10:wrap type="none"/>
          </v:group>
        </w:pict>
      </w:r>
      <w:r>
        <w:rPr>
          <w:rFonts w:ascii="Arial" w:hAnsi="Arial"/>
          <w:color w:val="FFFFFF"/>
          <w:w w:val="87"/>
          <w:position w:val="1"/>
          <w:sz w:val="15"/>
          <w:shd w:fill="0089CF" w:color="auto" w:val="clear"/>
        </w:rPr>
        <w:t> </w:t>
      </w:r>
      <w:r>
        <w:rPr>
          <w:rFonts w:ascii="Arial" w:hAnsi="Arial"/>
          <w:color w:val="FFFFFF"/>
          <w:position w:val="1"/>
          <w:sz w:val="15"/>
          <w:shd w:fill="0089CF" w:color="auto" w:val="clear"/>
        </w:rPr>
        <w:t> 1 mn</w:t>
      </w:r>
      <w:r>
        <w:rPr>
          <w:rFonts w:ascii="Arial" w:hAnsi="Arial"/>
          <w:color w:val="FFFFFF"/>
          <w:position w:val="1"/>
          <w:sz w:val="15"/>
        </w:rPr>
        <w:t> </w:t>
      </w:r>
      <w:r>
        <w:rPr>
          <w:b/>
          <w:color w:val="6EC05D"/>
          <w:sz w:val="24"/>
        </w:rPr>
        <w:t>• </w:t>
      </w:r>
      <w:r>
        <w:rPr>
          <w:color w:val="231F20"/>
          <w:sz w:val="20"/>
        </w:rPr>
        <w:t>Pour </w:t>
      </w:r>
      <w:r>
        <w:rPr>
          <w:b/>
          <w:color w:val="231F20"/>
          <w:sz w:val="20"/>
        </w:rPr>
        <w:t>conclure</w:t>
      </w:r>
      <w:r>
        <w:rPr>
          <w:color w:val="231F20"/>
          <w:sz w:val="20"/>
        </w:rPr>
        <w:t>, elle reprend les éléments présentés et répond à la question.</w:t>
      </w:r>
    </w:p>
    <w:p>
      <w:pPr>
        <w:spacing w:after="0"/>
        <w:jc w:val="left"/>
        <w:rPr>
          <w:sz w:val="20"/>
        </w:rPr>
        <w:sectPr>
          <w:type w:val="continuous"/>
          <w:pgSz w:w="11060" w:h="15880"/>
          <w:pgMar w:top="0" w:bottom="0" w:left="740" w:right="0"/>
        </w:sectPr>
      </w:pPr>
    </w:p>
    <w:p>
      <w:pPr>
        <w:pStyle w:val="BodyText"/>
      </w:pPr>
      <w:r>
        <w:rPr/>
        <w:pict>
          <v:group style="position:absolute;margin-left:487.559387pt;margin-top:0pt;width:65.2pt;height:793.75pt;mso-position-horizontal-relative:page;mso-position-vertical-relative:page;z-index:251680768" coordorigin="9751,0" coordsize="1304,15875">
            <v:rect style="position:absolute;left:9943;top:0;width:1112;height:15875" filled="true" fillcolor="#a85ea5" stroked="false">
              <v:fill type="solid"/>
            </v:rect>
            <v:shape style="position:absolute;left:9751;top:15335;width:454;height:539" coordorigin="9751,15335" coordsize="454,539" path="m10091,15335l9865,15335,9799,15337,9765,15350,9753,15383,9751,15449,9751,15874,10205,15874,10205,15449,10203,15383,10191,15350,10157,15337,10091,15335xe" filled="true" fillcolor="#a9dde4" stroked="false">
              <v:path arrowok="t"/>
              <v:fill type="solid"/>
            </v:shape>
            <w10:wrap type="none"/>
          </v:group>
        </w:pict>
      </w:r>
    </w:p>
    <w:p>
      <w:pPr>
        <w:pStyle w:val="BodyText"/>
      </w:pPr>
    </w:p>
    <w:p>
      <w:pPr>
        <w:pStyle w:val="BodyText"/>
        <w:spacing w:before="10"/>
        <w:rPr>
          <w:sz w:val="23"/>
        </w:rPr>
      </w:pPr>
    </w:p>
    <w:p>
      <w:pPr>
        <w:pStyle w:val="Heading1"/>
        <w:ind w:left="890"/>
      </w:pPr>
      <w:r>
        <w:rPr/>
        <w:pict>
          <v:group style="position:absolute;margin-left:42.519398pt;margin-top:2.700824pt;width:34.050pt;height:14.2pt;mso-position-horizontal-relative:page;mso-position-vertical-relative:paragraph;z-index:251682816" coordorigin="850,54" coordsize="681,284">
            <v:shape style="position:absolute;left:850;top:54;width:681;height:284" coordorigin="850,54" coordsize="681,284" path="m1474,54l907,54,874,55,857,61,851,78,850,111,850,281,851,314,857,330,874,337,907,337,1474,337,1507,337,1524,330,1530,314,1531,281,1531,111,1530,78,1524,61,1507,55,1474,54xe" filled="true" fillcolor="#89c765" stroked="false">
              <v:path arrowok="t"/>
              <v:fill type="solid"/>
            </v:shape>
            <v:shape style="position:absolute;left:850;top:54;width:681;height:284" type="#_x0000_t202" filled="false" stroked="false">
              <v:textbox inset="0,0,0,0">
                <w:txbxContent>
                  <w:p>
                    <w:pPr>
                      <w:spacing w:before="27"/>
                      <w:ind w:left="58" w:right="0" w:firstLine="0"/>
                      <w:jc w:val="left"/>
                      <w:rPr>
                        <w:rFonts w:ascii="Arial" w:hAnsi="Arial"/>
                        <w:b/>
                        <w:sz w:val="20"/>
                      </w:rPr>
                    </w:pPr>
                    <w:r>
                      <w:rPr>
                        <w:rFonts w:ascii="Arial" w:hAnsi="Arial"/>
                        <w:b/>
                        <w:color w:val="FFFFFF"/>
                        <w:w w:val="85"/>
                        <w:sz w:val="20"/>
                      </w:rPr>
                      <w:t>Étape 4</w:t>
                    </w:r>
                  </w:p>
                </w:txbxContent>
              </v:textbox>
              <w10:wrap type="none"/>
            </v:shape>
            <w10:wrap type="none"/>
          </v:group>
        </w:pict>
      </w:r>
      <w:r>
        <w:rPr/>
        <w:pict>
          <v:shape style="position:absolute;margin-left:509.210907pt;margin-top:.565625pt;width:29.85pt;height:208.5pt;mso-position-horizontal-relative:page;mso-position-vertical-relative:paragraph;z-index:251684864" type="#_x0000_t202" filled="false" stroked="false">
            <v:textbox inset="0,0,0,0" style="layout-flow:vertical;mso-layout-flow-alt:bottom-to-top">
              <w:txbxContent>
                <w:p>
                  <w:pPr>
                    <w:spacing w:before="0"/>
                    <w:ind w:left="20" w:right="0" w:firstLine="0"/>
                    <w:jc w:val="left"/>
                    <w:rPr>
                      <w:rFonts w:ascii="Arial Narrow" w:hAnsi="Arial Narrow"/>
                      <w:b/>
                      <w:sz w:val="40"/>
                    </w:rPr>
                  </w:pPr>
                  <w:r>
                    <w:rPr>
                      <w:rFonts w:ascii="Arial Narrow" w:hAnsi="Arial Narrow"/>
                      <w:b/>
                      <w:color w:val="FFFFFF"/>
                      <w:sz w:val="50"/>
                    </w:rPr>
                    <w:t>Grand oral • </w:t>
                  </w:r>
                  <w:r>
                    <w:rPr>
                      <w:rFonts w:ascii="Arial Narrow" w:hAnsi="Arial Narrow"/>
                      <w:b/>
                      <w:color w:val="FFFFFF"/>
                      <w:sz w:val="40"/>
                    </w:rPr>
                    <w:t>Question 2</w:t>
                  </w:r>
                </w:p>
              </w:txbxContent>
            </v:textbox>
            <w10:wrap type="none"/>
          </v:shape>
        </w:pict>
      </w:r>
      <w:r>
        <w:rPr>
          <w:color w:val="A85EA5"/>
        </w:rPr>
        <w:t>Préparer et présenter l’oral lors de l’épreuve</w:t>
      </w:r>
    </w:p>
    <w:p>
      <w:pPr>
        <w:pStyle w:val="ListParagraph"/>
        <w:numPr>
          <w:ilvl w:val="0"/>
          <w:numId w:val="2"/>
        </w:numPr>
        <w:tabs>
          <w:tab w:pos="225" w:val="left" w:leader="none"/>
        </w:tabs>
        <w:spacing w:line="240" w:lineRule="auto" w:before="17" w:after="0"/>
        <w:ind w:left="224" w:right="0" w:hanging="115"/>
        <w:jc w:val="left"/>
        <w:rPr>
          <w:sz w:val="20"/>
        </w:rPr>
      </w:pPr>
      <w:r>
        <w:rPr>
          <w:color w:val="231F20"/>
          <w:spacing w:val="-4"/>
          <w:sz w:val="20"/>
        </w:rPr>
        <w:t>Avec </w:t>
      </w:r>
      <w:r>
        <w:rPr>
          <w:color w:val="231F20"/>
          <w:sz w:val="20"/>
        </w:rPr>
        <w:t>un groupe d’élèves, elle s’entraîne à préparer l’oral de mars à</w:t>
      </w:r>
      <w:r>
        <w:rPr>
          <w:color w:val="231F20"/>
          <w:spacing w:val="16"/>
          <w:sz w:val="20"/>
        </w:rPr>
        <w:t> </w:t>
      </w:r>
      <w:r>
        <w:rPr>
          <w:color w:val="231F20"/>
          <w:sz w:val="20"/>
        </w:rPr>
        <w:t>juin.</w:t>
      </w:r>
    </w:p>
    <w:p>
      <w:pPr>
        <w:pStyle w:val="ListParagraph"/>
        <w:numPr>
          <w:ilvl w:val="0"/>
          <w:numId w:val="2"/>
        </w:numPr>
        <w:tabs>
          <w:tab w:pos="239" w:val="left" w:leader="none"/>
        </w:tabs>
        <w:spacing w:line="225" w:lineRule="auto" w:before="74" w:after="0"/>
        <w:ind w:left="110" w:right="2547" w:hanging="1"/>
        <w:jc w:val="left"/>
        <w:rPr>
          <w:sz w:val="20"/>
        </w:rPr>
      </w:pPr>
      <w:r>
        <w:rPr>
          <w:color w:val="231F20"/>
          <w:sz w:val="20"/>
        </w:rPr>
        <w:t>Durant cette </w:t>
      </w:r>
      <w:r>
        <w:rPr>
          <w:b/>
          <w:color w:val="231F20"/>
          <w:sz w:val="20"/>
        </w:rPr>
        <w:t>phase de préparation de l’épreuve</w:t>
      </w:r>
      <w:r>
        <w:rPr>
          <w:color w:val="231F20"/>
          <w:sz w:val="20"/>
        </w:rPr>
        <w:t>,</w:t>
      </w:r>
      <w:r>
        <w:rPr>
          <w:color w:val="231F20"/>
          <w:spacing w:val="-33"/>
          <w:sz w:val="20"/>
        </w:rPr>
        <w:t> </w:t>
      </w:r>
      <w:r>
        <w:rPr>
          <w:color w:val="231F20"/>
          <w:sz w:val="20"/>
        </w:rPr>
        <w:t>Khadidja réalise un dessin qui lui permettra d’illustrer concrètement durant la </w:t>
      </w:r>
      <w:r>
        <w:rPr>
          <w:b/>
          <w:color w:val="231F20"/>
          <w:sz w:val="20"/>
        </w:rPr>
        <w:t>première partie de l’épreuve </w:t>
      </w:r>
      <w:r>
        <w:rPr>
          <w:color w:val="231F20"/>
          <w:sz w:val="20"/>
        </w:rPr>
        <w:t>à l’oral, le</w:t>
      </w:r>
      <w:r>
        <w:rPr>
          <w:color w:val="231F20"/>
          <w:spacing w:val="-3"/>
          <w:sz w:val="20"/>
        </w:rPr>
        <w:t> </w:t>
      </w:r>
      <w:r>
        <w:rPr>
          <w:color w:val="231F20"/>
          <w:sz w:val="20"/>
        </w:rPr>
        <w:t>scandale</w:t>
      </w:r>
    </w:p>
    <w:p>
      <w:pPr>
        <w:pStyle w:val="BodyText"/>
        <w:spacing w:line="235" w:lineRule="auto" w:before="3"/>
        <w:ind w:left="159" w:right="3564" w:hanging="50"/>
      </w:pPr>
      <w:r>
        <w:rPr>
          <w:color w:val="231F20"/>
        </w:rPr>
        <w:t>des véhicules diesel équipés d’un logiciel sophistiqué leur permettant de détecter les tests de pollution.</w:t>
      </w:r>
    </w:p>
    <w:p>
      <w:pPr>
        <w:pStyle w:val="BodyText"/>
        <w:spacing w:before="5"/>
        <w:rPr>
          <w:sz w:val="29"/>
        </w:rPr>
      </w:pPr>
    </w:p>
    <w:p>
      <w:pPr>
        <w:spacing w:before="79"/>
        <w:ind w:left="121" w:right="0" w:firstLine="0"/>
        <w:jc w:val="left"/>
        <w:rPr>
          <w:b/>
          <w:sz w:val="20"/>
        </w:rPr>
      </w:pPr>
      <w:r>
        <w:rPr>
          <w:b/>
          <w:color w:val="00B7C6"/>
          <w:sz w:val="20"/>
        </w:rPr>
        <w:t>Exemple de support réalisé pour le jury</w:t>
      </w:r>
    </w:p>
    <w:p>
      <w:pPr>
        <w:pStyle w:val="BodyText"/>
        <w:spacing w:before="2"/>
        <w:rPr>
          <w:b/>
          <w:sz w:val="26"/>
        </w:rPr>
      </w:pPr>
    </w:p>
    <w:p>
      <w:pPr>
        <w:spacing w:before="0"/>
        <w:ind w:left="354" w:right="0" w:firstLine="0"/>
        <w:jc w:val="left"/>
        <w:rPr>
          <w:rFonts w:ascii="Tahoma"/>
          <w:sz w:val="36"/>
        </w:rPr>
      </w:pPr>
      <w:r>
        <w:rPr/>
        <w:drawing>
          <wp:anchor distT="0" distB="0" distL="0" distR="0" allowOverlap="1" layoutInCell="1" locked="0" behindDoc="0" simplePos="0" relativeHeight="251683840">
            <wp:simplePos x="0" y="0"/>
            <wp:positionH relativeFrom="page">
              <wp:posOffset>5191312</wp:posOffset>
            </wp:positionH>
            <wp:positionV relativeFrom="paragraph">
              <wp:posOffset>-15436</wp:posOffset>
            </wp:positionV>
            <wp:extent cx="618655" cy="617867"/>
            <wp:effectExtent l="0" t="0" r="0" b="0"/>
            <wp:wrapNone/>
            <wp:docPr id="3" name="image12.png"/>
            <wp:cNvGraphicFramePr>
              <a:graphicFrameLocks noChangeAspect="1"/>
            </wp:cNvGraphicFramePr>
            <a:graphic>
              <a:graphicData uri="http://schemas.openxmlformats.org/drawingml/2006/picture">
                <pic:pic>
                  <pic:nvPicPr>
                    <pic:cNvPr id="4" name="image12.png"/>
                    <pic:cNvPicPr/>
                  </pic:nvPicPr>
                  <pic:blipFill>
                    <a:blip r:embed="rId16" cstate="print"/>
                    <a:stretch>
                      <a:fillRect/>
                    </a:stretch>
                  </pic:blipFill>
                  <pic:spPr>
                    <a:xfrm>
                      <a:off x="0" y="0"/>
                      <a:ext cx="618655" cy="617867"/>
                    </a:xfrm>
                    <a:prstGeom prst="rect">
                      <a:avLst/>
                    </a:prstGeom>
                  </pic:spPr>
                </pic:pic>
              </a:graphicData>
            </a:graphic>
          </wp:anchor>
        </w:drawing>
      </w:r>
      <w:r>
        <w:rPr/>
        <w:pict>
          <v:shape style="position:absolute;margin-left:258.922699pt;margin-top:36.343559pt;width:126.55pt;height:14pt;mso-position-horizontal-relative:page;mso-position-vertical-relative:paragraph;z-index:251685888;rotation:344" type="#_x0000_t136" fillcolor="#ef4136" stroked="f">
            <o:extrusion v:ext="view" autorotationcenter="t"/>
            <v:textpath style="font-family:&quot;Gill Sans MT&quot;;font-size:14pt;v-text-kern:t;mso-text-shadow:auto;font-weight:bold" string="une fraude organisée"/>
            <w10:wrap type="none"/>
          </v:shape>
        </w:pict>
      </w:r>
      <w:r>
        <w:rPr>
          <w:rFonts w:ascii="Tahoma"/>
          <w:color w:val="EF4136"/>
          <w:sz w:val="36"/>
        </w:rPr>
        <w:t>Le scandale des diesels Volkswagen :</w:t>
      </w:r>
    </w:p>
    <w:p>
      <w:pPr>
        <w:pStyle w:val="BodyText"/>
        <w:spacing w:before="2"/>
        <w:rPr>
          <w:rFonts w:ascii="Tahoma"/>
          <w:sz w:val="28"/>
        </w:rPr>
      </w:pPr>
      <w:r>
        <w:rPr/>
        <w:pict>
          <v:group style="position:absolute;margin-left:51.555798pt;margin-top:18.979034pt;width:407.1pt;height:227.2pt;mso-position-horizontal-relative:page;mso-position-vertical-relative:paragraph;z-index:-251636736;mso-wrap-distance-left:0;mso-wrap-distance-right:0" coordorigin="1031,380" coordsize="8142,4544">
            <v:shape style="position:absolute;left:1238;top:580;width:2261;height:1255" coordorigin="1239,580" coordsize="2261,1255" path="m3499,1721l3490,1765,3466,1801,3430,1826,3386,1835,1352,1835,1308,1826,1272,1801,1248,1765,1239,1721,1239,694,1248,650,1272,614,1308,589,1352,580,3386,580,3430,589,3466,614,3490,650,3499,694,3499,1721xe" filled="false" stroked="true" strokeweight="2pt" strokecolor="#ef4136">
              <v:path arrowok="t"/>
              <v:stroke dashstyle="solid"/>
            </v:shape>
            <v:shape style="position:absolute;left:1031;top:379;width:369;height:369" type="#_x0000_t75" stroked="false">
              <v:imagedata r:id="rId17" o:title=""/>
            </v:shape>
            <v:shape style="position:absolute;left:6899;top:1410;width:2275;height:1629" coordorigin="6899,1411" coordsize="2275,1629" path="m8722,2994l7970,2994,8123,3025,8230,3039,8344,3039,8516,3027,8584,3021,8653,3010,8722,2994xm7684,1411l7590,1418,7509,1440,7440,1473,7382,1516,7334,1565,7297,1619,7269,1674,7249,1729,7238,1781,7234,1828,7234,1849,7235,1869,7236,1889,7239,1908,7166,1921,7098,1947,7037,1990,6986,2055,6944,2147,6919,2235,6903,2318,6899,2396,6907,2469,6927,2537,6961,2599,7010,2655,7058,2734,7033,2785,6984,2812,6957,2821,7077,2941,7123,2953,7190,2981,7271,3010,7362,3027,7420,3030,7495,3031,7583,3030,7675,3028,7767,3023,7850,3016,7920,3007,7970,2994,8722,2994,8723,2994,8792,2973,8859,2947,8923,2915,8982,2876,9035,2831,9082,2778,9120,2717,9149,2649,9167,2572,9173,2486,9167,2385,9148,2297,9119,2220,9082,2154,9038,2098,8988,2052,8935,2014,8880,1984,8825,1962,8798,1898,8763,1836,8720,1779,8667,1729,8620,1699,8140,1699,8101,1639,8053,1581,7996,1527,7930,1480,7857,1443,7774,1419,7684,1411xm8449,1650l8357,1651,8275,1660,8203,1676,8140,1699,8620,1699,8604,1689,8532,1662,8449,1650xe" filled="true" fillcolor="#939598" stroked="false">
              <v:path arrowok="t"/>
              <v:fill type="solid"/>
            </v:shape>
            <v:shape style="position:absolute;left:7072;top:2324;width:1059;height:621" coordorigin="7072,2324" coordsize="1059,621" path="m7814,2905l7283,2905,7366,2912,7442,2921,7525,2933,7610,2943,7691,2945,7762,2934,7814,2905xm7349,2523l7273,2541,7218,2588,7183,2651,7165,2717,7159,2775,7146,2825,7116,2854,7086,2867,7072,2870,7097,2937,7174,2915,7227,2906,7814,2905,7817,2903,7842,2903,7862,2903,7933,2899,7982,2892,8035,2870,8083,2829,8118,2765,8131,2672,8129,2643,7515,2643,7503,2574,7482,2538,7436,2525,7349,2523xm7833,2324l7749,2337,7678,2370,7619,2419,7574,2476,7541,2536,7521,2594,7515,2643,8129,2643,8126,2598,8109,2527,8080,2462,8039,2407,7985,2363,7916,2335,7833,2324xe" filled="true" fillcolor="#d1d3d4" stroked="false">
              <v:path arrowok="t"/>
              <v:fill type="solid"/>
            </v:shape>
            <v:shape style="position:absolute;left:6746;top:2816;width:400;height:167" type="#_x0000_t75" stroked="false">
              <v:imagedata r:id="rId18" o:title=""/>
            </v:shape>
            <v:shape style="position:absolute;left:1737;top:2337;width:4946;height:815" coordorigin="1738,2337" coordsize="4946,815" path="m5717,2337l2061,2362,1738,2953,2697,2999,2834,3152,5468,3152,5613,3135,5621,3052,6684,2974,6636,2652,6597,2482,6547,2404,6465,2362,5717,2337xe" filled="true" fillcolor="#6b9fb2" stroked="false">
              <v:path arrowok="t"/>
              <v:fill type="solid"/>
            </v:shape>
            <v:shape style="position:absolute;left:1252;top:1243;width:5866;height:1814" coordorigin="1252,1243" coordsize="5866,1814" path="m6054,2461l2329,2461,2403,2465,2473,2476,2538,2496,2598,2522,2653,2556,2702,2598,2745,2646,2781,2702,2810,2765,2831,2834,2844,2910,2848,2993,2929,3056,5584,3052,5641,2993,5656,2848,5671,2763,5698,2703,5745,2635,5793,2581,5849,2538,5912,2504,5979,2479,6050,2462,6054,2461xm7087,2449l6192,2449,6235,2451,6282,2459,6331,2474,6382,2497,6433,2527,6482,2567,6527,2618,6567,2679,6602,2752,6628,2838,6645,2938,6651,3052,6981,2990,7017,2973,7036,2959,7042,2941,7043,2912,7044,2875,7046,2841,7047,2818,7048,2808,7088,2764,7109,2733,7117,2700,7118,2651,7118,2482,7110,2463,7091,2450,7087,2449xm5468,1243l5171,1245,4965,1251,4754,1259,4543,1271,4438,1279,4333,1288,4230,1298,4128,1309,4028,1322,3930,1336,3834,1351,3741,1368,3173,1733,2783,1949,2777,1966,2763,1975,2731,1980,2629,1989,2496,2002,2318,2022,2220,2035,2122,2049,2027,2064,1939,2081,1860,2099,1796,2118,1716,2145,1635,2176,1554,2209,1478,2245,1409,2285,1350,2328,1304,2376,1275,2428,1252,2540,1255,2645,1267,2724,1275,2755,1920,2673,1987,2551,2052,2488,2153,2464,2329,2461,6054,2461,6121,2452,6192,2449,7087,2449,7073,2443,7064,2440,7041,2379,7023,2348,7003,2337,6972,2335,6954,1939,6944,1899,6929,1866,6898,1822,6680,1547,6618,1469,6558,1396,6506,1335,6466,1292,6444,1274,6437,1273,6422,1272,6369,1268,6183,1258,5907,1249,5742,1245,5468,1243xe" filled="true" fillcolor="#9ec6da" stroked="false">
              <v:path arrowok="t"/>
              <v:fill type="solid"/>
            </v:shape>
            <v:shape style="position:absolute;left:1252;top:1243;width:5866;height:1814" coordorigin="1252,1243" coordsize="5866,1814" path="m2783,1949l2777,1966,2763,1975,2731,1980,2668,1985,2629,1989,2496,2002,2411,2011,2318,2022,2220,2035,2122,2049,2027,2064,1939,2081,1860,2099,1796,2118,1716,2145,1635,2176,1554,2209,1478,2245,1409,2285,1350,2328,1304,2376,1252,2540,1255,2645,1267,2724,1275,2755,1920,2673,1987,2551,2052,2488,2153,2464,2329,2461,2403,2465,2473,2476,2538,2496,2598,2522,2653,2556,2702,2598,2745,2646,2781,2702,2810,2765,2831,2834,2844,2910,2848,2993,2929,3056,5584,3052,5641,2993,5656,2848,5671,2763,5698,2703,5745,2635,5793,2581,5849,2538,5912,2504,5979,2479,6050,2462,6121,2452,6192,2449,6235,2451,6331,2474,6433,2527,6482,2567,6527,2618,6567,2679,6602,2752,6628,2838,6645,2938,6651,3052,6981,2990,7036,2959,7044,2875,7046,2841,7047,2818,7048,2808,7088,2764,7109,2733,7117,2700,7118,2651,7118,2482,7110,2463,7091,2450,7073,2443,7064,2440,7041,2379,7023,2348,7003,2337,6972,2335,6954,1939,6929,1866,6841,1750,6797,1694,6742,1624,6680,1547,6618,1469,6558,1396,6506,1335,6444,1274,6369,1268,6289,1264,6183,1258,6122,1256,6055,1253,5984,1251,5907,1249,5827,1247,5742,1245,5654,1244,5563,1243,5468,1243,5372,1243,5272,1244,5171,1245,5069,1248,4965,1251,4860,1254,4754,1259,4649,1265,4543,1271,4438,1279,4333,1288,4230,1298,4128,1309,4028,1322,3930,1336,3834,1351,3741,1368,3173,1733,2783,1949xe" filled="false" stroked="true" strokeweight="1pt" strokecolor="#ffffff">
              <v:path arrowok="t"/>
              <v:stroke dashstyle="solid"/>
            </v:shape>
            <v:line style="position:absolute" from="2848,3051" to="5641,3051" stroked="true" strokeweight="5.818pt" strokecolor="#9ec6da">
              <v:stroke dashstyle="solid"/>
            </v:line>
            <v:rect style="position:absolute;left:2848;top:2993;width:2793;height:117" filled="false" stroked="true" strokeweight="1pt" strokecolor="#ffffff">
              <v:stroke dashstyle="solid"/>
            </v:rect>
            <v:shape style="position:absolute;left:2859;top:1234;width:3397;height:1817" coordorigin="2860,1235" coordsize="3397,1817" path="m5961,1248l6241,1862,6253,1974,6257,2035,6250,2066,6208,2112,6157,2155,6089,2211,6012,2274,5934,2338,5863,2398,5806,2446,5749,2504,5686,2601,5648,2669,5608,2748,5566,2839,5524,2940,5481,3051,2987,3051,2974,3025,2967,3006,2962,2985,2957,2953,2948,2910,2931,2847,2911,2768,2893,2674,2881,2568,2875,2472,2868,2375,2863,2283,2860,2202,2861,2138,2882,2056,2912,1978,3372,1646,3608,1479,3703,1410,3732,1382,3737,1364,3747,1354,3821,1335,3897,1322,3970,1311,4064,1299,4176,1286,4240,1280,4308,1273,4382,1267,4461,1262,4544,1256,4633,1251,4727,1247,4827,1243,4931,1240,5041,1237,5156,1236,5277,1235,5403,1235,5534,1237,5671,1239,5813,1243,5961,1248xe" filled="false" stroked="true" strokeweight="1pt" strokecolor="#ffffff">
              <v:path arrowok="t"/>
              <v:stroke dashstyle="solid"/>
            </v:shape>
            <v:shape style="position:absolute;left:1193;top:2601;width:727;height:502" coordorigin="1193,2601" coordsize="727,502" path="m1770,2601l1244,2601,1216,2606,1202,2612,1197,2622,1196,2640,1196,2658,1210,2663,1210,2745,1193,2751,1193,2767,1194,2788,1201,2807,1216,2822,1244,2828,1290,2945,1324,3009,1424,3070,1524,3093,1644,3101,1744,3102,1785,3101,1782,2976,1794,2889,1836,2802,1920,2673,1770,2601xe" filled="true" fillcolor="#9ec6da" stroked="false">
              <v:path arrowok="t"/>
              <v:fill type="solid"/>
            </v:shape>
            <v:shape style="position:absolute;left:1193;top:2601;width:727;height:502" coordorigin="1193,2601" coordsize="727,502" path="m1920,2673l1770,2601,1244,2601,1216,2606,1202,2612,1197,2622,1196,2640,1196,2658,1210,2663,1210,2745,1193,2751,1193,2767,1194,2788,1201,2807,1216,2822,1244,2828,1290,2945,1324,3009,1424,3070,1524,3093,1644,3101,1744,3102,1785,3101,1782,2976,1794,2889,1836,2802,1920,2673xe" filled="false" stroked="true" strokeweight="1pt" strokecolor="#ffffff">
              <v:path arrowok="t"/>
              <v:stroke dashstyle="solid"/>
            </v:shape>
            <v:shape style="position:absolute;left:1886;top:2537;width:891;height:891" coordorigin="1887,2537" coordsize="891,891" path="m2332,2537l2260,2543,2191,2560,2127,2587,2069,2623,2017,2668,1973,2720,1936,2778,1909,2842,1892,2910,1887,2983,1892,3055,1909,3123,1936,3187,1973,3246,2017,3298,2069,3342,2127,3378,2191,3405,2260,3422,2332,3428,2404,3422,2473,3405,2537,3378,2595,3342,2647,3298,2692,3246,2728,3187,2755,3123,2772,3055,2778,2983,2772,2910,2755,2842,2728,2778,2692,2720,2647,2668,2595,2623,2537,2587,2473,2560,2404,2543,2332,2537xe" filled="true" fillcolor="#9ec6da" stroked="false">
              <v:path arrowok="t"/>
              <v:fill type="solid"/>
            </v:shape>
            <v:shape style="position:absolute;left:1886;top:2537;width:891;height:891" coordorigin="1887,2537" coordsize="891,891" path="m2778,2983l2772,3055,2755,3123,2728,3187,2692,3246,2647,3298,2595,3342,2537,3378,2473,3405,2404,3422,2332,3428,2260,3422,2191,3405,2127,3378,2069,3342,2017,3298,1973,3246,1936,3187,1909,3123,1892,3055,1887,2983,1892,2910,1909,2842,1936,2778,1973,2720,2017,2668,2069,2623,2127,2587,2191,2560,2260,2543,2332,2537,2404,2543,2473,2560,2537,2587,2595,2623,2647,2668,2692,2720,2728,2778,2755,2842,2772,2910,2778,2983xe" filled="false" stroked="true" strokeweight="1pt" strokecolor="#6b9fb2">
              <v:path arrowok="t"/>
              <v:stroke dashstyle="solid"/>
            </v:shape>
            <v:shape style="position:absolute;left:2136;top:2786;width:392;height:392" type="#_x0000_t75" stroked="false">
              <v:imagedata r:id="rId19" o:title=""/>
            </v:shape>
            <v:shape style="position:absolute;left:2038;top:2688;width:588;height:588" coordorigin="2038,2689" coordsize="588,588" path="m2626,2983l2616,3061,2586,3131,2540,3191,2481,3237,2410,3266,2332,3277,2254,3266,2184,3237,2124,3191,2078,3131,2049,3061,2038,2983,2049,2905,2078,2834,2124,2775,2184,2729,2254,2699,2332,2689,2410,2699,2481,2729,2540,2775,2586,2834,2616,2905,2626,2983xe" filled="false" stroked="true" strokeweight="1pt" strokecolor="#ffffff">
              <v:path arrowok="t"/>
              <v:stroke dashstyle="solid"/>
            </v:shape>
            <v:shape style="position:absolute;left:5695;top:2537;width:891;height:891" coordorigin="5695,2537" coordsize="891,891" path="m6141,2537l6068,2543,6000,2560,5936,2587,5878,2623,5826,2668,5781,2720,5745,2778,5718,2842,5701,2910,5695,2983,5701,3055,5718,3123,5745,3187,5781,3246,5826,3298,5878,3342,5936,3378,6000,3405,6068,3422,6141,3428,6213,3422,6282,3405,6345,3378,6404,3342,6456,3298,6500,3246,6536,3187,6563,3123,6580,3055,6586,2983,6580,2910,6563,2842,6536,2778,6500,2720,6456,2668,6404,2623,6345,2587,6282,2560,6213,2543,6141,2537xe" filled="true" fillcolor="#9ec6da" stroked="false">
              <v:path arrowok="t"/>
              <v:fill type="solid"/>
            </v:shape>
            <v:shape style="position:absolute;left:5695;top:2537;width:891;height:891" coordorigin="5695,2537" coordsize="891,891" path="m6586,2983l6580,3055,6563,3123,6536,3187,6500,3246,6456,3298,6404,3342,6345,3378,6282,3405,6213,3422,6141,3428,6068,3422,6000,3405,5936,3378,5878,3342,5826,3298,5781,3246,5745,3187,5718,3123,5701,3055,5695,2983,5701,2910,5718,2842,5745,2778,5781,2720,5826,2668,5878,2623,5936,2587,6000,2560,6068,2543,6141,2537,6213,2543,6282,2560,6345,2587,6404,2623,6456,2668,6500,2720,6536,2778,6563,2842,6580,2910,6586,2983xe" filled="false" stroked="true" strokeweight="1pt" strokecolor="#6b9fb2">
              <v:path arrowok="t"/>
              <v:stroke dashstyle="solid"/>
            </v:shape>
            <v:shape style="position:absolute;left:5944;top:2786;width:392;height:392" type="#_x0000_t75" stroked="false">
              <v:imagedata r:id="rId20" o:title=""/>
            </v:shape>
            <v:shape style="position:absolute;left:5846;top:2688;width:588;height:588" coordorigin="5847,2689" coordsize="588,588" path="m6435,2983l6424,3061,6395,3131,6349,3191,6289,3237,6219,3266,6141,3277,6063,3266,5992,3237,5933,3191,5887,3131,5857,3061,5847,2983,5857,2905,5887,2834,5933,2775,5992,2729,6063,2699,6141,2689,6219,2699,6289,2729,6349,2775,6395,2834,6424,2905,6435,2983xe" filled="false" stroked="true" strokeweight="1pt" strokecolor="#ffffff">
              <v:path arrowok="t"/>
              <v:stroke dashstyle="solid"/>
            </v:shape>
            <v:line style="position:absolute" from="1167,3436" to="8820,3436" stroked="true" strokeweight="1pt" strokecolor="#6b9fb2">
              <v:stroke dashstyle="solid"/>
            </v:line>
            <v:shape style="position:absolute;left:3058;top:1301;width:3024;height:748" coordorigin="3058,1301" coordsize="3024,748" path="m5865,1301l4819,1333,4823,1967,5860,1915,5968,1891,6027,1879,6058,1874,6082,1874,5977,1575,5919,1415,5889,1342,5865,1301xm4609,1341l4167,1361,4114,1365,4075,1368,3976,1385,3890,1409,3816,1439,3748,1476,3685,1518,3565,1606,3143,1912,3106,1941,3065,1984,3058,2022,3091,2047,3173,2049,4590,1978,4609,1341xe" filled="true" fillcolor="#6b9fb2" stroked="false">
              <v:path arrowok="t"/>
              <v:fill type="solid"/>
            </v:shape>
            <v:shape style="position:absolute;left:4818;top:1301;width:1263;height:666" coordorigin="4819,1301" coordsize="1263,666" path="m6082,1874l5977,1575,5919,1415,5889,1342,5865,1301,5539,1310,5321,1316,5113,1323,4819,1333,4823,1967,5860,1915,5968,1891,6027,1879,6058,1874,6082,1874xe" filled="false" stroked="true" strokeweight="1.0pt" strokecolor="#ffffff">
              <v:path arrowok="t"/>
              <v:stroke dashstyle="solid"/>
            </v:shape>
            <v:shape style="position:absolute;left:3058;top:1340;width:1552;height:709" coordorigin="3058,1341" coordsize="1552,709" path="m4075,1368l3976,1385,3890,1409,3816,1439,3748,1476,3685,1518,3622,1564,3565,1606,3497,1657,3421,1712,3342,1768,3267,1823,3199,1872,3143,1912,3106,1941,3065,1984,3058,2022,3091,2047,3173,2049,4590,1978,4609,1341,4504,1345,4405,1349,4315,1353,4235,1357,4167,1361,4075,1368xe" filled="false" stroked="true" strokeweight="1pt" strokecolor="#ffffff">
              <v:path arrowok="t"/>
              <v:stroke dashstyle="solid"/>
            </v:shape>
            <v:shape style="position:absolute;left:4235;top:2116;width:305;height:67" coordorigin="4235,2116" coordsize="305,67" path="m4467,2116l4307,2116,4279,2121,4256,2135,4241,2156,4235,2183,4540,2183,4534,2156,4518,2135,4495,2121,4467,2116xe" filled="true" fillcolor="#9ec6da" stroked="false">
              <v:path arrowok="t"/>
              <v:fill type="solid"/>
            </v:shape>
            <v:shape style="position:absolute;left:4235;top:2116;width:305;height:67" coordorigin="4235,2116" coordsize="305,67" path="m4235,2183l4241,2156,4256,2135,4279,2121,4307,2116,4467,2116,4495,2121,4518,2135,4534,2156,4540,2183,4235,2183xe" filled="false" stroked="true" strokeweight="1pt" strokecolor="#ffffff">
              <v:path arrowok="t"/>
              <v:stroke dashstyle="solid"/>
            </v:shape>
            <v:shape style="position:absolute;left:5772;top:2059;width:305;height:67" coordorigin="5772,2060" coordsize="305,67" path="m6004,2060l5844,2060,5816,2064,5793,2078,5778,2099,5772,2126,6077,2126,6071,2099,6055,2078,6032,2064,6004,2060xe" filled="true" fillcolor="#9ec6da" stroked="false">
              <v:path arrowok="t"/>
              <v:fill type="solid"/>
            </v:shape>
            <v:shape style="position:absolute;left:5772;top:2059;width:305;height:67" coordorigin="5772,2060" coordsize="305,67" path="m5772,2126l5778,2099,5793,2078,5816,2064,5844,2060,6004,2060,6032,2064,6055,2078,6071,2099,6077,2126,5772,2126xe" filled="false" stroked="true" strokeweight="1pt" strokecolor="#ffffff">
              <v:path arrowok="t"/>
              <v:stroke dashstyle="solid"/>
            </v:shape>
            <v:shape style="position:absolute;left:1210;top:2662;width:519;height:83" coordorigin="1210,2663" coordsize="519,83" path="m1729,2663l1210,2663,1210,2745,1682,2745,1729,2663xe" filled="true" fillcolor="#9ec6da" stroked="false">
              <v:path arrowok="t"/>
              <v:fill type="solid"/>
            </v:shape>
            <v:shape style="position:absolute;left:1210;top:2662;width:519;height:83" coordorigin="1210,2663" coordsize="519,83" path="m1210,2663l1729,2663,1682,2745,1210,2745,1210,2663xe" filled="false" stroked="true" strokeweight="1pt" strokecolor="#ffffff">
              <v:path arrowok="t"/>
              <v:stroke dashstyle="solid"/>
            </v:shape>
            <v:shape style="position:absolute;left:6582;top:2471;width:561;height:97" coordorigin="6582,2472" coordsize="561,97" path="m7143,2472l6582,2472,6643,2568,7143,2568,7143,2472xe" filled="true" fillcolor="#9ec6da" stroked="false">
              <v:path arrowok="t"/>
              <v:fill type="solid"/>
            </v:shape>
            <v:shape style="position:absolute;left:6582;top:2471;width:561;height:97" coordorigin="6582,2472" coordsize="561,97" path="m7143,2472l6582,2472,6643,2568,7143,2568,7143,2472xe" filled="false" stroked="true" strokeweight="1.0pt" strokecolor="#ffffff">
              <v:path arrowok="t"/>
              <v:stroke dashstyle="solid"/>
            </v:shape>
            <v:rect style="position:absolute;left:2884;top:2607;width:2760;height:48" filled="true" fillcolor="#9ec6da" stroked="false">
              <v:fill type="solid"/>
            </v:rect>
            <v:rect style="position:absolute;left:2874;top:2597;width:2780;height:68" filled="true" fillcolor="#ffffff" stroked="false">
              <v:fill type="solid"/>
            </v:rect>
            <v:shape style="position:absolute;left:2641;top:2225;width:168;height:80" coordorigin="2641,2226" coordsize="168,80" path="m2765,2226l2685,2226,2668,2229,2654,2238,2645,2250,2641,2266,2645,2281,2654,2294,2668,2303,2685,2306,2765,2306,2782,2303,2796,2294,2805,2281,2808,2266,2805,2250,2796,2238,2782,2229,2765,2226xe" filled="true" fillcolor="#9ec6da" stroked="false">
              <v:path arrowok="t"/>
              <v:fill type="solid"/>
            </v:shape>
            <v:shape style="position:absolute;left:2641;top:2225;width:168;height:80" coordorigin="2641,2226" coordsize="168,80" path="m2808,2266l2805,2281,2796,2294,2782,2303,2765,2306,2685,2306,2668,2303,2654,2294,2645,2281,2641,2266,2645,2250,2654,2238,2668,2229,2685,2226,2765,2226,2782,2229,2796,2238,2805,2250,2808,2266xe" filled="false" stroked="true" strokeweight="1pt" strokecolor="#ffffff">
              <v:path arrowok="t"/>
              <v:stroke dashstyle="solid"/>
            </v:shape>
            <v:shape style="position:absolute;left:4652;top:1258;width:70;height:1848" coordorigin="4652,1259" coordsize="70,1848" path="m4721,1259l4692,2008,4672,2173,4661,2270,4656,2336,4653,2407,4652,2487,4653,2549,4655,2590,4656,2604,4656,3106e" filled="false" stroked="true" strokeweight="1pt" strokecolor="#ffffff">
              <v:path arrowok="t"/>
              <v:stroke dashstyle="solid"/>
            </v:shape>
            <v:shape style="position:absolute;left:1245;top:2288;width:280;height:268" type="#_x0000_t75" stroked="false">
              <v:imagedata r:id="rId21" o:title=""/>
            </v:shape>
            <v:shape style="position:absolute;left:6666;top:1938;width:331;height:404" coordorigin="6667,1939" coordsize="331,404" path="m6954,1939l6768,1939,6773,2070,6764,2155,6732,2234,6667,2342,6972,2335,6976,2327,6985,2298,6994,2244,6997,2160,6997,2081,6992,2032,6979,1991,6954,1939xe" filled="true" fillcolor="#9ec6da" stroked="false">
              <v:path arrowok="t"/>
              <v:fill type="solid"/>
            </v:shape>
            <v:shape style="position:absolute;left:6666;top:1938;width:331;height:404" coordorigin="6667,1939" coordsize="331,404" path="m6972,2335l6667,2342,6732,2234,6764,2155,6773,2070,6768,1939,6954,1939,6979,1991,6992,2032,6997,2081,6997,2160,6994,2244,6985,2298,6976,2327,6972,2335xe" filled="false" stroked="true" strokeweight="1pt" strokecolor="#ffffff">
              <v:path arrowok="t"/>
              <v:stroke dashstyle="solid"/>
            </v:shape>
            <v:line style="position:absolute" from="6987,2061" to="6772,2061" stroked="true" strokeweight="1pt" strokecolor="#ffffff">
              <v:stroke dashstyle="solid"/>
            </v:line>
            <v:line style="position:absolute" from="6997,2169" to="6747,2169" stroked="true" strokeweight="1pt" strokecolor="#ffffff">
              <v:stroke dashstyle="solid"/>
            </v:line>
            <v:shape style="position:absolute;left:2782;top:1367;width:959;height:597" coordorigin="2783,1368" coordsize="959,597" path="m3741,1368l3626,1424,3551,1466,3468,1513,3380,1566,3290,1621,3199,1677,3028,1786,2888,1877,2837,1911,2783,1949,2917,1964,3608,1479,3703,1410,3732,1382,3734,1376,3741,1368xe" filled="true" fillcolor="#6b9fb2" stroked="false">
              <v:path arrowok="t"/>
              <v:fill type="solid"/>
            </v:shape>
            <v:shape style="position:absolute;left:2782;top:1367;width:959;height:597" coordorigin="2783,1368" coordsize="959,597" path="m3741,1368l3626,1424,3551,1466,3468,1513,3380,1566,3290,1621,3199,1677,3111,1733,3028,1786,2953,1834,2888,1877,2837,1911,2783,1949,2917,1964,3372,1646,3608,1479,3703,1410,3734,1376,3741,1368xe" filled="false" stroked="true" strokeweight="1pt" strokecolor="#ffffff">
              <v:path arrowok="t"/>
              <v:stroke dashstyle="solid"/>
            </v:shape>
            <v:shape style="position:absolute;left:6373;top:1265;width:468;height:675" coordorigin="6374,1266" coordsize="468,675" path="m6374,1266l6569,1512,6674,1647,6727,1718,6763,1772,6806,1847,6839,1930,6841,1940e" filled="false" stroked="true" strokeweight="1pt" strokecolor="#ffffff">
              <v:path arrowok="t"/>
              <v:stroke dashstyle="solid"/>
            </v:shape>
            <v:shape style="position:absolute;left:5638;top:3800;width:3488;height:1103" coordorigin="5639,3800" coordsize="3488,1103" path="m9126,4790l9118,4834,9093,4870,9057,4894,9013,4903,5752,4903,5708,4894,5672,4870,5648,4834,5639,4790,5639,3914,5648,3870,5672,3834,5708,3809,5752,3800,9013,3800,9057,3809,9093,3834,9118,3870,9126,3914,9126,4790xe" filled="false" stroked="true" strokeweight="2pt" strokecolor="#ef4136">
              <v:path arrowok="t"/>
              <v:stroke dashstyle="solid"/>
            </v:shape>
            <v:shape style="position:absolute;left:5431;top:3599;width:369;height:369" type="#_x0000_t75" stroked="false">
              <v:imagedata r:id="rId22" o:title=""/>
            </v:shape>
            <v:shape style="position:absolute;left:1845;top:3784;width:3025;height:1103" coordorigin="1845,3784" coordsize="3025,1103" path="m4870,4773l4861,4817,4836,4853,4800,4878,4756,4886,1959,4886,1914,4878,1878,4853,1854,4817,1845,4773,1845,3897,1854,3853,1878,3817,1914,3793,1959,3784,4756,3784,4800,3793,4836,3817,4861,3853,4870,3897,4870,4773xe" filled="false" stroked="true" strokeweight="2pt" strokecolor="#ef4136">
              <v:path arrowok="t"/>
              <v:stroke dashstyle="solid"/>
            </v:shape>
            <v:shape style="position:absolute;left:1637;top:3583;width:369;height:369" type="#_x0000_t75" stroked="false">
              <v:imagedata r:id="rId23" o:title=""/>
            </v:shape>
            <v:shape style="position:absolute;left:4407;top:2878;width:3170;height:910" coordorigin="4407,2878" coordsize="3170,910" path="m7577,2878l7577,3390,7568,3434,7543,3470,7507,3495,7463,3503,4521,3503,4477,3512,4441,3537,4416,3573,4407,3617,4407,3788e" filled="false" stroked="true" strokeweight="2.0pt" strokecolor="#ef4136">
              <v:path arrowok="t"/>
              <v:stroke dashstyle="solid"/>
            </v:shape>
            <v:line style="position:absolute" from="8618,3800" to="8618,2878" stroked="true" strokeweight="2pt" strokecolor="#ef4136">
              <v:stroke dashstyle="solid"/>
            </v:line>
            <v:shape style="position:absolute;left:8537;top:2718;width:161;height:161" type="#_x0000_t75" stroked="false">
              <v:imagedata r:id="rId24" o:title=""/>
            </v:shape>
            <v:shape style="position:absolute;left:7496;top:2718;width:161;height:161" type="#_x0000_t75" stroked="false">
              <v:imagedata r:id="rId24" o:title=""/>
            </v:shape>
            <v:shape style="position:absolute;left:1145;top:472;width:138;height:242" type="#_x0000_t202" filled="false" stroked="false">
              <v:textbox inset="0,0,0,0">
                <w:txbxContent>
                  <w:p>
                    <w:pPr>
                      <w:spacing w:line="237" w:lineRule="exact" w:before="0"/>
                      <w:ind w:left="0" w:right="0" w:firstLine="0"/>
                      <w:jc w:val="left"/>
                      <w:rPr>
                        <w:rFonts w:ascii="Tahoma"/>
                        <w:sz w:val="24"/>
                      </w:rPr>
                    </w:pPr>
                    <w:r>
                      <w:rPr>
                        <w:rFonts w:ascii="Tahoma"/>
                        <w:color w:val="FFFFFF"/>
                        <w:w w:val="89"/>
                        <w:sz w:val="24"/>
                      </w:rPr>
                      <w:t>1</w:t>
                    </w:r>
                  </w:p>
                </w:txbxContent>
              </v:textbox>
              <w10:wrap type="none"/>
            </v:shape>
            <v:shape style="position:absolute;left:1411;top:634;width:1969;height:1067" type="#_x0000_t202" filled="false" stroked="false">
              <v:textbox inset="0,0,0,0">
                <w:txbxContent>
                  <w:p>
                    <w:pPr>
                      <w:spacing w:line="201" w:lineRule="exact" w:before="0"/>
                      <w:ind w:left="0" w:right="0" w:firstLine="0"/>
                      <w:jc w:val="left"/>
                      <w:rPr>
                        <w:b/>
                        <w:sz w:val="20"/>
                      </w:rPr>
                    </w:pPr>
                    <w:r>
                      <w:rPr>
                        <w:b/>
                        <w:color w:val="231F20"/>
                        <w:w w:val="110"/>
                        <w:sz w:val="20"/>
                      </w:rPr>
                      <w:t>Détection</w:t>
                    </w:r>
                  </w:p>
                  <w:p>
                    <w:pPr>
                      <w:spacing w:line="222" w:lineRule="exact" w:before="0"/>
                      <w:ind w:left="0" w:right="0" w:firstLine="0"/>
                      <w:jc w:val="left"/>
                      <w:rPr>
                        <w:b/>
                        <w:sz w:val="20"/>
                      </w:rPr>
                    </w:pPr>
                    <w:r>
                      <w:rPr>
                        <w:b/>
                        <w:color w:val="231F20"/>
                        <w:w w:val="110"/>
                        <w:sz w:val="20"/>
                      </w:rPr>
                      <w:t>des</w:t>
                    </w:r>
                    <w:r>
                      <w:rPr>
                        <w:b/>
                        <w:color w:val="231F20"/>
                        <w:spacing w:val="-17"/>
                        <w:w w:val="110"/>
                        <w:sz w:val="20"/>
                      </w:rPr>
                      <w:t> </w:t>
                    </w:r>
                    <w:r>
                      <w:rPr>
                        <w:b/>
                        <w:color w:val="231F20"/>
                        <w:w w:val="110"/>
                        <w:sz w:val="20"/>
                      </w:rPr>
                      <w:t>conditions</w:t>
                    </w:r>
                    <w:r>
                      <w:rPr>
                        <w:b/>
                        <w:color w:val="231F20"/>
                        <w:spacing w:val="-16"/>
                        <w:w w:val="110"/>
                        <w:sz w:val="20"/>
                      </w:rPr>
                      <w:t> </w:t>
                    </w:r>
                    <w:r>
                      <w:rPr>
                        <w:b/>
                        <w:color w:val="231F20"/>
                        <w:w w:val="110"/>
                        <w:sz w:val="20"/>
                      </w:rPr>
                      <w:t>de</w:t>
                    </w:r>
                    <w:r>
                      <w:rPr>
                        <w:b/>
                        <w:color w:val="231F20"/>
                        <w:spacing w:val="-16"/>
                        <w:w w:val="110"/>
                        <w:sz w:val="20"/>
                      </w:rPr>
                      <w:t> </w:t>
                    </w:r>
                    <w:r>
                      <w:rPr>
                        <w:b/>
                        <w:color w:val="231F20"/>
                        <w:w w:val="110"/>
                        <w:sz w:val="20"/>
                      </w:rPr>
                      <w:t>test</w:t>
                    </w:r>
                  </w:p>
                  <w:p>
                    <w:pPr>
                      <w:spacing w:before="56"/>
                      <w:ind w:left="0" w:right="0" w:firstLine="0"/>
                      <w:jc w:val="left"/>
                      <w:rPr>
                        <w:rFonts w:ascii="Arial"/>
                        <w:sz w:val="16"/>
                      </w:rPr>
                    </w:pPr>
                    <w:r>
                      <w:rPr>
                        <w:rFonts w:ascii="Arial"/>
                        <w:color w:val="231F20"/>
                        <w:sz w:val="16"/>
                      </w:rPr>
                      <w:t>(capot ouvert,</w:t>
                    </w:r>
                  </w:p>
                  <w:p>
                    <w:pPr>
                      <w:spacing w:line="261" w:lineRule="auto" w:before="16"/>
                      <w:ind w:left="0" w:right="321" w:firstLine="0"/>
                      <w:jc w:val="left"/>
                      <w:rPr>
                        <w:rFonts w:ascii="Arial"/>
                        <w:sz w:val="16"/>
                      </w:rPr>
                    </w:pPr>
                    <w:r>
                      <w:rPr>
                        <w:rFonts w:ascii="Arial"/>
                        <w:color w:val="231F20"/>
                        <w:sz w:val="16"/>
                      </w:rPr>
                      <w:t>volant ne tournant pas, vitesse, GPS... )</w:t>
                    </w:r>
                  </w:p>
                </w:txbxContent>
              </v:textbox>
              <w10:wrap type="none"/>
            </v:shape>
            <v:shape style="position:absolute;left:1751;top:3676;width:162;height:242" type="#_x0000_t202" filled="false" stroked="false">
              <v:textbox inset="0,0,0,0">
                <w:txbxContent>
                  <w:p>
                    <w:pPr>
                      <w:spacing w:line="237" w:lineRule="exact" w:before="0"/>
                      <w:ind w:left="0" w:right="0" w:firstLine="0"/>
                      <w:jc w:val="left"/>
                      <w:rPr>
                        <w:rFonts w:ascii="Tahoma"/>
                        <w:sz w:val="24"/>
                      </w:rPr>
                    </w:pPr>
                    <w:r>
                      <w:rPr>
                        <w:rFonts w:ascii="Tahoma"/>
                        <w:color w:val="FFFFFF"/>
                        <w:w w:val="108"/>
                        <w:sz w:val="24"/>
                      </w:rPr>
                      <w:t>2</w:t>
                    </w:r>
                  </w:p>
                </w:txbxContent>
              </v:textbox>
              <w10:wrap type="none"/>
            </v:shape>
            <v:shape style="position:absolute;left:2018;top:3838;width:2745;height:927" type="#_x0000_t202" filled="false" stroked="false">
              <v:textbox inset="0,0,0,0">
                <w:txbxContent>
                  <w:p>
                    <w:pPr>
                      <w:spacing w:line="223" w:lineRule="exact" w:before="0"/>
                      <w:ind w:left="0" w:right="0" w:firstLine="0"/>
                      <w:jc w:val="left"/>
                      <w:rPr>
                        <w:b/>
                        <w:sz w:val="20"/>
                      </w:rPr>
                    </w:pPr>
                    <w:r>
                      <w:rPr>
                        <w:b/>
                        <w:color w:val="231F20"/>
                        <w:w w:val="105"/>
                        <w:sz w:val="20"/>
                      </w:rPr>
                      <w:t>En phase de test</w:t>
                    </w:r>
                  </w:p>
                  <w:p>
                    <w:pPr>
                      <w:spacing w:before="56"/>
                      <w:ind w:left="0" w:right="0" w:firstLine="0"/>
                      <w:jc w:val="left"/>
                      <w:rPr>
                        <w:rFonts w:ascii="Arial" w:hAnsi="Arial"/>
                        <w:sz w:val="16"/>
                      </w:rPr>
                    </w:pPr>
                    <w:r>
                      <w:rPr>
                        <w:rFonts w:ascii="Arial" w:hAnsi="Arial"/>
                        <w:color w:val="231F20"/>
                        <w:sz w:val="16"/>
                      </w:rPr>
                      <w:t>Équipement</w:t>
                    </w:r>
                    <w:r>
                      <w:rPr>
                        <w:rFonts w:ascii="Arial" w:hAnsi="Arial"/>
                        <w:color w:val="231F20"/>
                        <w:spacing w:val="-23"/>
                        <w:sz w:val="16"/>
                      </w:rPr>
                      <w:t> </w:t>
                    </w:r>
                    <w:r>
                      <w:rPr>
                        <w:rFonts w:ascii="Arial" w:hAnsi="Arial"/>
                        <w:color w:val="231F20"/>
                        <w:sz w:val="16"/>
                      </w:rPr>
                      <w:t>antipollution</w:t>
                    </w:r>
                    <w:r>
                      <w:rPr>
                        <w:rFonts w:ascii="Arial" w:hAnsi="Arial"/>
                        <w:color w:val="231F20"/>
                        <w:spacing w:val="-23"/>
                        <w:sz w:val="16"/>
                      </w:rPr>
                      <w:t> </w:t>
                    </w:r>
                    <w:r>
                      <w:rPr>
                        <w:rFonts w:ascii="Arial" w:hAnsi="Arial"/>
                        <w:color w:val="231F20"/>
                        <w:sz w:val="16"/>
                      </w:rPr>
                      <w:t>activé</w:t>
                    </w:r>
                    <w:r>
                      <w:rPr>
                        <w:rFonts w:ascii="Arial" w:hAnsi="Arial"/>
                        <w:color w:val="231F20"/>
                        <w:spacing w:val="-23"/>
                        <w:sz w:val="16"/>
                      </w:rPr>
                      <w:t> </w:t>
                    </w:r>
                    <w:r>
                      <w:rPr>
                        <w:rFonts w:ascii="Arial" w:hAnsi="Arial"/>
                        <w:color w:val="231F20"/>
                        <w:sz w:val="16"/>
                      </w:rPr>
                      <w:t>à</w:t>
                    </w:r>
                    <w:r>
                      <w:rPr>
                        <w:rFonts w:ascii="Arial" w:hAnsi="Arial"/>
                        <w:color w:val="231F20"/>
                        <w:spacing w:val="-22"/>
                        <w:sz w:val="16"/>
                      </w:rPr>
                      <w:t> </w:t>
                    </w:r>
                    <w:r>
                      <w:rPr>
                        <w:rFonts w:ascii="Arial" w:hAnsi="Arial"/>
                        <w:color w:val="231F20"/>
                        <w:sz w:val="16"/>
                      </w:rPr>
                      <w:t>100</w:t>
                    </w:r>
                    <w:r>
                      <w:rPr>
                        <w:rFonts w:ascii="Arial" w:hAnsi="Arial"/>
                        <w:color w:val="231F20"/>
                        <w:spacing w:val="-23"/>
                        <w:sz w:val="16"/>
                      </w:rPr>
                      <w:t> </w:t>
                    </w:r>
                    <w:r>
                      <w:rPr>
                        <w:rFonts w:ascii="Arial" w:hAnsi="Arial"/>
                        <w:color w:val="231F20"/>
                        <w:sz w:val="16"/>
                      </w:rPr>
                      <w:t>%</w:t>
                    </w:r>
                  </w:p>
                  <w:p>
                    <w:pPr>
                      <w:spacing w:line="259" w:lineRule="auto" w:before="77"/>
                      <w:ind w:left="0" w:right="160" w:firstLine="0"/>
                      <w:jc w:val="left"/>
                      <w:rPr>
                        <w:rFonts w:ascii="Gill Sans MT" w:hAnsi="Gill Sans MT"/>
                        <w:i/>
                        <w:sz w:val="16"/>
                      </w:rPr>
                    </w:pPr>
                    <w:r>
                      <w:rPr>
                        <w:rFonts w:ascii="Gill Sans MT" w:hAnsi="Gill Sans MT"/>
                        <w:i/>
                        <w:color w:val="231F20"/>
                        <w:spacing w:val="-3"/>
                        <w:w w:val="110"/>
                        <w:sz w:val="16"/>
                      </w:rPr>
                      <w:t>Taux </w:t>
                    </w:r>
                    <w:r>
                      <w:rPr>
                        <w:rFonts w:ascii="Gill Sans MT" w:hAnsi="Gill Sans MT"/>
                        <w:i/>
                        <w:color w:val="231F20"/>
                        <w:w w:val="110"/>
                        <w:sz w:val="16"/>
                      </w:rPr>
                      <w:t>d'émission d'oxyde d'azote </w:t>
                    </w:r>
                    <w:r>
                      <w:rPr>
                        <w:rFonts w:ascii="Gill Sans MT" w:hAnsi="Gill Sans MT"/>
                        <w:i/>
                        <w:color w:val="231F20"/>
                        <w:spacing w:val="-3"/>
                        <w:w w:val="110"/>
                        <w:sz w:val="16"/>
                      </w:rPr>
                      <w:t>(NOx) </w:t>
                    </w:r>
                    <w:r>
                      <w:rPr>
                        <w:rFonts w:ascii="Gill Sans MT" w:hAnsi="Gill Sans MT"/>
                        <w:i/>
                        <w:color w:val="231F20"/>
                        <w:w w:val="110"/>
                        <w:sz w:val="16"/>
                      </w:rPr>
                      <w:t>respectant les normes antipollution</w:t>
                    </w:r>
                  </w:p>
                </w:txbxContent>
              </v:textbox>
              <w10:wrap type="none"/>
            </v:shape>
            <v:shape style="position:absolute;left:5545;top:3692;width:155;height:242" type="#_x0000_t202" filled="false" stroked="false">
              <v:textbox inset="0,0,0,0">
                <w:txbxContent>
                  <w:p>
                    <w:pPr>
                      <w:spacing w:line="237" w:lineRule="exact" w:before="0"/>
                      <w:ind w:left="0" w:right="0" w:firstLine="0"/>
                      <w:jc w:val="left"/>
                      <w:rPr>
                        <w:rFonts w:ascii="Tahoma"/>
                        <w:sz w:val="24"/>
                      </w:rPr>
                    </w:pPr>
                    <w:r>
                      <w:rPr>
                        <w:rFonts w:ascii="Tahoma"/>
                        <w:color w:val="FFFFFF"/>
                        <w:w w:val="102"/>
                        <w:sz w:val="24"/>
                      </w:rPr>
                      <w:t>3</w:t>
                    </w:r>
                  </w:p>
                </w:txbxContent>
              </v:textbox>
              <w10:wrap type="none"/>
            </v:shape>
            <v:shape style="position:absolute;left:5811;top:3854;width:3186;height:927" type="#_x0000_t202" filled="false" stroked="false">
              <v:textbox inset="0,0,0,0">
                <w:txbxContent>
                  <w:p>
                    <w:pPr>
                      <w:spacing w:line="223" w:lineRule="exact" w:before="0"/>
                      <w:ind w:left="0" w:right="0" w:firstLine="0"/>
                      <w:jc w:val="left"/>
                      <w:rPr>
                        <w:b/>
                        <w:sz w:val="20"/>
                      </w:rPr>
                    </w:pPr>
                    <w:r>
                      <w:rPr>
                        <w:b/>
                        <w:color w:val="231F20"/>
                        <w:w w:val="105"/>
                        <w:sz w:val="20"/>
                      </w:rPr>
                      <w:t>Hors phase de test, en usage routier</w:t>
                    </w:r>
                  </w:p>
                  <w:p>
                    <w:pPr>
                      <w:spacing w:before="56"/>
                      <w:ind w:left="0" w:right="0" w:firstLine="0"/>
                      <w:jc w:val="left"/>
                      <w:rPr>
                        <w:rFonts w:ascii="Arial" w:hAnsi="Arial"/>
                        <w:sz w:val="16"/>
                      </w:rPr>
                    </w:pPr>
                    <w:r>
                      <w:rPr>
                        <w:rFonts w:ascii="Arial" w:hAnsi="Arial"/>
                        <w:color w:val="231F20"/>
                        <w:sz w:val="16"/>
                      </w:rPr>
                      <w:t>Équipement antipollution bridé</w:t>
                    </w:r>
                  </w:p>
                  <w:p>
                    <w:pPr>
                      <w:spacing w:line="259" w:lineRule="auto" w:before="77"/>
                      <w:ind w:left="0" w:right="601" w:firstLine="0"/>
                      <w:jc w:val="left"/>
                      <w:rPr>
                        <w:rFonts w:ascii="Gill Sans MT" w:hAnsi="Gill Sans MT"/>
                        <w:i/>
                        <w:sz w:val="16"/>
                      </w:rPr>
                    </w:pPr>
                    <w:r>
                      <w:rPr>
                        <w:rFonts w:ascii="Gill Sans MT" w:hAnsi="Gill Sans MT"/>
                        <w:i/>
                        <w:color w:val="231F20"/>
                        <w:spacing w:val="-3"/>
                        <w:w w:val="110"/>
                        <w:sz w:val="16"/>
                      </w:rPr>
                      <w:t>Taux </w:t>
                    </w:r>
                    <w:r>
                      <w:rPr>
                        <w:rFonts w:ascii="Gill Sans MT" w:hAnsi="Gill Sans MT"/>
                        <w:i/>
                        <w:color w:val="231F20"/>
                        <w:w w:val="110"/>
                        <w:sz w:val="16"/>
                      </w:rPr>
                      <w:t>d'émission d'oxyde d'azote </w:t>
                    </w:r>
                    <w:r>
                      <w:rPr>
                        <w:rFonts w:ascii="Gill Sans MT" w:hAnsi="Gill Sans MT"/>
                        <w:i/>
                        <w:color w:val="231F20"/>
                        <w:spacing w:val="-3"/>
                        <w:w w:val="110"/>
                        <w:sz w:val="16"/>
                      </w:rPr>
                      <w:t>(NOx) </w:t>
                    </w:r>
                    <w:r>
                      <w:rPr>
                        <w:rFonts w:ascii="Gill Sans MT" w:hAnsi="Gill Sans MT"/>
                        <w:i/>
                        <w:color w:val="231F20"/>
                        <w:w w:val="110"/>
                        <w:sz w:val="16"/>
                      </w:rPr>
                      <w:t>jusqu'à 40 fois supérieur à la norme</w:t>
                    </w:r>
                  </w:p>
                </w:txbxContent>
              </v:textbox>
              <w10:wrap type="none"/>
            </v:shape>
            <w10:wrap type="topAndBottom"/>
          </v:group>
        </w:pict>
      </w:r>
    </w:p>
    <w:p>
      <w:pPr>
        <w:pStyle w:val="BodyText"/>
        <w:spacing w:before="7"/>
        <w:rPr>
          <w:rFonts w:ascii="Tahoma"/>
          <w:sz w:val="33"/>
        </w:rPr>
      </w:pPr>
    </w:p>
    <w:p>
      <w:pPr>
        <w:pStyle w:val="ListParagraph"/>
        <w:numPr>
          <w:ilvl w:val="0"/>
          <w:numId w:val="2"/>
        </w:numPr>
        <w:tabs>
          <w:tab w:pos="239" w:val="left" w:leader="none"/>
        </w:tabs>
        <w:spacing w:line="286" w:lineRule="exact" w:before="0" w:after="0"/>
        <w:ind w:left="238" w:right="0" w:hanging="129"/>
        <w:jc w:val="left"/>
        <w:rPr>
          <w:sz w:val="20"/>
        </w:rPr>
      </w:pPr>
      <w:r>
        <w:rPr>
          <w:color w:val="231F20"/>
          <w:sz w:val="20"/>
        </w:rPr>
        <w:t>Pour le </w:t>
      </w:r>
      <w:r>
        <w:rPr>
          <w:b/>
          <w:color w:val="231F20"/>
          <w:sz w:val="20"/>
        </w:rPr>
        <w:t>deuxième temps de l’épreuve</w:t>
      </w:r>
      <w:r>
        <w:rPr>
          <w:color w:val="231F20"/>
          <w:sz w:val="20"/>
        </w:rPr>
        <w:t>, elle essaye d’anticiper des questions possibles</w:t>
      </w:r>
      <w:r>
        <w:rPr>
          <w:color w:val="231F20"/>
          <w:spacing w:val="12"/>
          <w:sz w:val="20"/>
        </w:rPr>
        <w:t> </w:t>
      </w:r>
      <w:r>
        <w:rPr>
          <w:color w:val="231F20"/>
          <w:sz w:val="20"/>
        </w:rPr>
        <w:t>:</w:t>
      </w:r>
    </w:p>
    <w:p>
      <w:pPr>
        <w:pStyle w:val="ListParagraph"/>
        <w:numPr>
          <w:ilvl w:val="0"/>
          <w:numId w:val="3"/>
        </w:numPr>
        <w:tabs>
          <w:tab w:pos="260" w:val="left" w:leader="none"/>
        </w:tabs>
        <w:spacing w:line="235" w:lineRule="exact" w:before="0" w:after="0"/>
        <w:ind w:left="259" w:right="0" w:hanging="150"/>
        <w:jc w:val="left"/>
        <w:rPr>
          <w:sz w:val="20"/>
        </w:rPr>
      </w:pPr>
      <w:r>
        <w:rPr>
          <w:color w:val="231F20"/>
          <w:sz w:val="20"/>
        </w:rPr>
        <w:t>Quels sont les autres outils permettant de préserver l’environnement</w:t>
      </w:r>
      <w:r>
        <w:rPr>
          <w:color w:val="231F20"/>
          <w:spacing w:val="20"/>
          <w:sz w:val="20"/>
        </w:rPr>
        <w:t> </w:t>
      </w:r>
      <w:r>
        <w:rPr>
          <w:color w:val="231F20"/>
          <w:sz w:val="20"/>
        </w:rPr>
        <w:t>?</w:t>
      </w:r>
    </w:p>
    <w:p>
      <w:pPr>
        <w:pStyle w:val="ListParagraph"/>
        <w:numPr>
          <w:ilvl w:val="0"/>
          <w:numId w:val="3"/>
        </w:numPr>
        <w:tabs>
          <w:tab w:pos="260" w:val="left" w:leader="none"/>
        </w:tabs>
        <w:spacing w:line="240" w:lineRule="exact" w:before="0" w:after="0"/>
        <w:ind w:left="259" w:right="0" w:hanging="150"/>
        <w:jc w:val="left"/>
        <w:rPr>
          <w:sz w:val="20"/>
        </w:rPr>
      </w:pPr>
      <w:r>
        <w:rPr>
          <w:color w:val="231F20"/>
          <w:sz w:val="20"/>
        </w:rPr>
        <w:t>Comment fonctionne le marché des quotas d’émission</w:t>
      </w:r>
      <w:r>
        <w:rPr>
          <w:color w:val="231F20"/>
          <w:spacing w:val="18"/>
          <w:sz w:val="20"/>
        </w:rPr>
        <w:t> </w:t>
      </w:r>
      <w:r>
        <w:rPr>
          <w:color w:val="231F20"/>
          <w:sz w:val="20"/>
        </w:rPr>
        <w:t>?</w:t>
      </w:r>
    </w:p>
    <w:p>
      <w:pPr>
        <w:pStyle w:val="ListParagraph"/>
        <w:numPr>
          <w:ilvl w:val="0"/>
          <w:numId w:val="3"/>
        </w:numPr>
        <w:tabs>
          <w:tab w:pos="260" w:val="left" w:leader="none"/>
        </w:tabs>
        <w:spacing w:line="235" w:lineRule="auto" w:before="1" w:after="0"/>
        <w:ind w:left="110" w:right="4077" w:firstLine="0"/>
        <w:jc w:val="left"/>
        <w:rPr>
          <w:sz w:val="20"/>
        </w:rPr>
      </w:pPr>
      <w:r>
        <w:rPr>
          <w:color w:val="231F20"/>
          <w:sz w:val="20"/>
        </w:rPr>
        <w:t>En</w:t>
      </w:r>
      <w:r>
        <w:rPr>
          <w:color w:val="231F20"/>
          <w:spacing w:val="-7"/>
          <w:sz w:val="20"/>
        </w:rPr>
        <w:t> </w:t>
      </w:r>
      <w:r>
        <w:rPr>
          <w:color w:val="231F20"/>
          <w:sz w:val="20"/>
        </w:rPr>
        <w:t>quoi</w:t>
      </w:r>
      <w:r>
        <w:rPr>
          <w:color w:val="231F20"/>
          <w:spacing w:val="-6"/>
          <w:sz w:val="20"/>
        </w:rPr>
        <w:t> </w:t>
      </w:r>
      <w:r>
        <w:rPr>
          <w:color w:val="231F20"/>
          <w:sz w:val="20"/>
        </w:rPr>
        <w:t>les</w:t>
      </w:r>
      <w:r>
        <w:rPr>
          <w:color w:val="231F20"/>
          <w:spacing w:val="-6"/>
          <w:sz w:val="20"/>
        </w:rPr>
        <w:t> </w:t>
      </w:r>
      <w:r>
        <w:rPr>
          <w:color w:val="231F20"/>
          <w:sz w:val="20"/>
        </w:rPr>
        <w:t>subventions</w:t>
      </w:r>
      <w:r>
        <w:rPr>
          <w:color w:val="231F20"/>
          <w:spacing w:val="-6"/>
          <w:sz w:val="20"/>
        </w:rPr>
        <w:t> </w:t>
      </w:r>
      <w:r>
        <w:rPr>
          <w:color w:val="231F20"/>
          <w:sz w:val="20"/>
        </w:rPr>
        <w:t>à</w:t>
      </w:r>
      <w:r>
        <w:rPr>
          <w:color w:val="231F20"/>
          <w:spacing w:val="-7"/>
          <w:sz w:val="20"/>
        </w:rPr>
        <w:t> </w:t>
      </w:r>
      <w:r>
        <w:rPr>
          <w:color w:val="231F20"/>
          <w:sz w:val="20"/>
        </w:rPr>
        <w:t>l’innovation</w:t>
      </w:r>
      <w:r>
        <w:rPr>
          <w:color w:val="231F20"/>
          <w:spacing w:val="-6"/>
          <w:sz w:val="20"/>
        </w:rPr>
        <w:t> </w:t>
      </w:r>
      <w:r>
        <w:rPr>
          <w:color w:val="231F20"/>
          <w:sz w:val="20"/>
        </w:rPr>
        <w:t>verte</w:t>
      </w:r>
      <w:r>
        <w:rPr>
          <w:color w:val="231F20"/>
          <w:spacing w:val="-6"/>
          <w:sz w:val="20"/>
        </w:rPr>
        <w:t> </w:t>
      </w:r>
      <w:r>
        <w:rPr>
          <w:color w:val="231F20"/>
          <w:sz w:val="20"/>
        </w:rPr>
        <w:t>permettent-elles</w:t>
      </w:r>
      <w:r>
        <w:rPr>
          <w:color w:val="231F20"/>
          <w:spacing w:val="-6"/>
          <w:sz w:val="20"/>
        </w:rPr>
        <w:t> </w:t>
      </w:r>
      <w:r>
        <w:rPr>
          <w:color w:val="231F20"/>
          <w:sz w:val="20"/>
        </w:rPr>
        <w:t>de</w:t>
      </w:r>
      <w:r>
        <w:rPr>
          <w:color w:val="231F20"/>
          <w:spacing w:val="-7"/>
          <w:sz w:val="20"/>
        </w:rPr>
        <w:t> </w:t>
      </w:r>
      <w:r>
        <w:rPr>
          <w:color w:val="231F20"/>
          <w:sz w:val="20"/>
        </w:rPr>
        <w:t>préserver l’environnement</w:t>
      </w:r>
      <w:r>
        <w:rPr>
          <w:color w:val="231F20"/>
          <w:spacing w:val="2"/>
          <w:sz w:val="20"/>
        </w:rPr>
        <w:t> </w:t>
      </w:r>
      <w:r>
        <w:rPr>
          <w:color w:val="231F20"/>
          <w:sz w:val="20"/>
        </w:rPr>
        <w:t>?</w:t>
      </w:r>
    </w:p>
    <w:p>
      <w:pPr>
        <w:pStyle w:val="ListParagraph"/>
        <w:numPr>
          <w:ilvl w:val="0"/>
          <w:numId w:val="3"/>
        </w:numPr>
        <w:tabs>
          <w:tab w:pos="260" w:val="left" w:leader="none"/>
        </w:tabs>
        <w:spacing w:line="235" w:lineRule="auto" w:before="2" w:after="0"/>
        <w:ind w:left="110" w:right="3872" w:firstLine="0"/>
        <w:jc w:val="left"/>
        <w:rPr>
          <w:sz w:val="20"/>
        </w:rPr>
      </w:pPr>
      <w:r>
        <w:rPr>
          <w:color w:val="231F20"/>
          <w:sz w:val="20"/>
        </w:rPr>
        <w:t>Quels sont les dysfonctionnements de l’action publique dans la</w:t>
      </w:r>
      <w:r>
        <w:rPr>
          <w:color w:val="231F20"/>
          <w:spacing w:val="-23"/>
          <w:sz w:val="20"/>
        </w:rPr>
        <w:t> </w:t>
      </w:r>
      <w:r>
        <w:rPr>
          <w:color w:val="231F20"/>
          <w:sz w:val="20"/>
        </w:rPr>
        <w:t>préservation de l’environnement</w:t>
      </w:r>
      <w:r>
        <w:rPr>
          <w:color w:val="231F20"/>
          <w:spacing w:val="5"/>
          <w:sz w:val="20"/>
        </w:rPr>
        <w:t> </w:t>
      </w:r>
      <w:r>
        <w:rPr>
          <w:color w:val="231F20"/>
          <w:sz w:val="20"/>
        </w:rPr>
        <w:t>?</w:t>
      </w:r>
    </w:p>
    <w:p>
      <w:pPr>
        <w:pStyle w:val="ListParagraph"/>
        <w:numPr>
          <w:ilvl w:val="0"/>
          <w:numId w:val="2"/>
        </w:numPr>
        <w:tabs>
          <w:tab w:pos="239" w:val="left" w:leader="none"/>
        </w:tabs>
        <w:spacing w:line="232" w:lineRule="auto" w:before="80" w:after="0"/>
        <w:ind w:left="110" w:right="2917" w:hanging="1"/>
        <w:jc w:val="left"/>
        <w:rPr>
          <w:sz w:val="20"/>
        </w:rPr>
      </w:pPr>
      <w:r>
        <w:rPr>
          <w:color w:val="231F20"/>
          <w:sz w:val="20"/>
        </w:rPr>
        <w:t>Lors du </w:t>
      </w:r>
      <w:r>
        <w:rPr>
          <w:b/>
          <w:color w:val="231F20"/>
          <w:sz w:val="20"/>
        </w:rPr>
        <w:t>troisième temps</w:t>
      </w:r>
      <w:r>
        <w:rPr>
          <w:color w:val="231F20"/>
          <w:sz w:val="20"/>
        </w:rPr>
        <w:t>, Khadidja décrit les étapes de la construction de son projet. Elle</w:t>
      </w:r>
      <w:r>
        <w:rPr>
          <w:color w:val="231F20"/>
          <w:spacing w:val="-6"/>
          <w:sz w:val="20"/>
        </w:rPr>
        <w:t> </w:t>
      </w:r>
      <w:r>
        <w:rPr>
          <w:color w:val="231F20"/>
          <w:sz w:val="20"/>
        </w:rPr>
        <w:t>rappelle</w:t>
      </w:r>
      <w:r>
        <w:rPr>
          <w:color w:val="231F20"/>
          <w:spacing w:val="-5"/>
          <w:sz w:val="20"/>
        </w:rPr>
        <w:t> </w:t>
      </w:r>
      <w:r>
        <w:rPr>
          <w:color w:val="231F20"/>
          <w:sz w:val="20"/>
        </w:rPr>
        <w:t>qu’elle</w:t>
      </w:r>
      <w:r>
        <w:rPr>
          <w:color w:val="231F20"/>
          <w:spacing w:val="-5"/>
          <w:sz w:val="20"/>
        </w:rPr>
        <w:t> </w:t>
      </w:r>
      <w:r>
        <w:rPr>
          <w:color w:val="231F20"/>
          <w:sz w:val="20"/>
        </w:rPr>
        <w:t>a</w:t>
      </w:r>
      <w:r>
        <w:rPr>
          <w:color w:val="231F20"/>
          <w:spacing w:val="-5"/>
          <w:sz w:val="20"/>
        </w:rPr>
        <w:t> </w:t>
      </w:r>
      <w:r>
        <w:rPr>
          <w:color w:val="231F20"/>
          <w:sz w:val="20"/>
        </w:rPr>
        <w:t>été</w:t>
      </w:r>
      <w:r>
        <w:rPr>
          <w:color w:val="231F20"/>
          <w:spacing w:val="-5"/>
          <w:sz w:val="20"/>
        </w:rPr>
        <w:t> </w:t>
      </w:r>
      <w:r>
        <w:rPr>
          <w:color w:val="231F20"/>
          <w:sz w:val="20"/>
        </w:rPr>
        <w:t>sensibilisée</w:t>
      </w:r>
      <w:r>
        <w:rPr>
          <w:color w:val="231F20"/>
          <w:spacing w:val="-5"/>
          <w:sz w:val="20"/>
        </w:rPr>
        <w:t> </w:t>
      </w:r>
      <w:r>
        <w:rPr>
          <w:color w:val="231F20"/>
          <w:sz w:val="20"/>
        </w:rPr>
        <w:t>dès</w:t>
      </w:r>
      <w:r>
        <w:rPr>
          <w:color w:val="231F20"/>
          <w:spacing w:val="-5"/>
          <w:sz w:val="20"/>
        </w:rPr>
        <w:t> </w:t>
      </w:r>
      <w:r>
        <w:rPr>
          <w:color w:val="231F20"/>
          <w:sz w:val="20"/>
        </w:rPr>
        <w:t>le</w:t>
      </w:r>
      <w:r>
        <w:rPr>
          <w:color w:val="231F20"/>
          <w:spacing w:val="-5"/>
          <w:sz w:val="20"/>
        </w:rPr>
        <w:t> </w:t>
      </w:r>
      <w:r>
        <w:rPr>
          <w:color w:val="231F20"/>
          <w:sz w:val="20"/>
        </w:rPr>
        <w:t>plus</w:t>
      </w:r>
      <w:r>
        <w:rPr>
          <w:color w:val="231F20"/>
          <w:spacing w:val="-5"/>
          <w:sz w:val="20"/>
        </w:rPr>
        <w:t> </w:t>
      </w:r>
      <w:r>
        <w:rPr>
          <w:color w:val="231F20"/>
          <w:sz w:val="20"/>
        </w:rPr>
        <w:t>jeune</w:t>
      </w:r>
      <w:r>
        <w:rPr>
          <w:color w:val="231F20"/>
          <w:spacing w:val="-5"/>
          <w:sz w:val="20"/>
        </w:rPr>
        <w:t> </w:t>
      </w:r>
      <w:r>
        <w:rPr>
          <w:color w:val="231F20"/>
          <w:sz w:val="20"/>
        </w:rPr>
        <w:t>âge</w:t>
      </w:r>
      <w:r>
        <w:rPr>
          <w:color w:val="231F20"/>
          <w:spacing w:val="-6"/>
          <w:sz w:val="20"/>
        </w:rPr>
        <w:t> </w:t>
      </w:r>
      <w:r>
        <w:rPr>
          <w:color w:val="231F20"/>
          <w:sz w:val="20"/>
        </w:rPr>
        <w:t>à</w:t>
      </w:r>
      <w:r>
        <w:rPr>
          <w:color w:val="231F20"/>
          <w:spacing w:val="-5"/>
          <w:sz w:val="20"/>
        </w:rPr>
        <w:t> </w:t>
      </w:r>
      <w:r>
        <w:rPr>
          <w:color w:val="231F20"/>
          <w:sz w:val="20"/>
        </w:rPr>
        <w:t>la</w:t>
      </w:r>
      <w:r>
        <w:rPr>
          <w:color w:val="231F20"/>
          <w:spacing w:val="-5"/>
          <w:sz w:val="20"/>
        </w:rPr>
        <w:t> </w:t>
      </w:r>
      <w:r>
        <w:rPr>
          <w:color w:val="231F20"/>
          <w:sz w:val="20"/>
        </w:rPr>
        <w:t>question</w:t>
      </w:r>
      <w:r>
        <w:rPr>
          <w:color w:val="231F20"/>
          <w:spacing w:val="-5"/>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préservation de l’environnement dans sa famille. Elle détaille les différentes étapes qui lui ont permis d’élaborer son projet d’orientation</w:t>
      </w:r>
      <w:r>
        <w:rPr>
          <w:color w:val="231F20"/>
          <w:spacing w:val="9"/>
          <w:sz w:val="20"/>
        </w:rPr>
        <w:t> </w:t>
      </w:r>
      <w:r>
        <w:rPr>
          <w:color w:val="231F20"/>
          <w:sz w:val="20"/>
        </w:rPr>
        <w:t>:</w:t>
      </w:r>
    </w:p>
    <w:p>
      <w:pPr>
        <w:pStyle w:val="ListParagraph"/>
        <w:numPr>
          <w:ilvl w:val="0"/>
          <w:numId w:val="3"/>
        </w:numPr>
        <w:tabs>
          <w:tab w:pos="260" w:val="left" w:leader="none"/>
        </w:tabs>
        <w:spacing w:line="239" w:lineRule="exact" w:before="0" w:after="0"/>
        <w:ind w:left="259" w:right="0" w:hanging="150"/>
        <w:jc w:val="left"/>
        <w:rPr>
          <w:sz w:val="20"/>
        </w:rPr>
      </w:pPr>
      <w:r>
        <w:rPr>
          <w:color w:val="231F20"/>
          <w:sz w:val="20"/>
        </w:rPr>
        <w:t>Rencontre avec des responsables de l’ONG dans laquelle travaille sa mère</w:t>
      </w:r>
      <w:r>
        <w:rPr>
          <w:color w:val="231F20"/>
          <w:spacing w:val="21"/>
          <w:sz w:val="20"/>
        </w:rPr>
        <w:t> </w:t>
      </w:r>
      <w:r>
        <w:rPr>
          <w:color w:val="231F20"/>
          <w:sz w:val="20"/>
        </w:rPr>
        <w:t>;</w:t>
      </w:r>
    </w:p>
    <w:p>
      <w:pPr>
        <w:pStyle w:val="ListParagraph"/>
        <w:numPr>
          <w:ilvl w:val="0"/>
          <w:numId w:val="3"/>
        </w:numPr>
        <w:tabs>
          <w:tab w:pos="260" w:val="left" w:leader="none"/>
        </w:tabs>
        <w:spacing w:line="240" w:lineRule="exact" w:before="0" w:after="0"/>
        <w:ind w:left="259" w:right="0" w:hanging="150"/>
        <w:jc w:val="left"/>
        <w:rPr>
          <w:sz w:val="20"/>
        </w:rPr>
      </w:pPr>
      <w:r>
        <w:rPr>
          <w:color w:val="231F20"/>
          <w:sz w:val="20"/>
        </w:rPr>
        <w:t>Stage de 3</w:t>
      </w:r>
      <w:r>
        <w:rPr>
          <w:color w:val="231F20"/>
          <w:position w:val="7"/>
          <w:sz w:val="11"/>
        </w:rPr>
        <w:t>e </w:t>
      </w:r>
      <w:r>
        <w:rPr>
          <w:color w:val="231F20"/>
          <w:sz w:val="20"/>
        </w:rPr>
        <w:t>effectué au ministère de l’Environnement</w:t>
      </w:r>
      <w:r>
        <w:rPr>
          <w:color w:val="231F20"/>
          <w:spacing w:val="15"/>
          <w:sz w:val="20"/>
        </w:rPr>
        <w:t> </w:t>
      </w:r>
      <w:r>
        <w:rPr>
          <w:color w:val="231F20"/>
          <w:sz w:val="20"/>
        </w:rPr>
        <w:t>;</w:t>
      </w:r>
    </w:p>
    <w:p>
      <w:pPr>
        <w:pStyle w:val="ListParagraph"/>
        <w:numPr>
          <w:ilvl w:val="0"/>
          <w:numId w:val="3"/>
        </w:numPr>
        <w:tabs>
          <w:tab w:pos="260" w:val="left" w:leader="none"/>
        </w:tabs>
        <w:spacing w:line="240" w:lineRule="exact" w:before="0" w:after="0"/>
        <w:ind w:left="259" w:right="0" w:hanging="150"/>
        <w:jc w:val="left"/>
        <w:rPr>
          <w:sz w:val="20"/>
        </w:rPr>
      </w:pPr>
      <w:r>
        <w:rPr>
          <w:color w:val="231F20"/>
          <w:sz w:val="20"/>
        </w:rPr>
        <w:t>Rencontres avec des conseillers d’orientation</w:t>
      </w:r>
      <w:r>
        <w:rPr>
          <w:color w:val="231F20"/>
          <w:spacing w:val="12"/>
          <w:sz w:val="20"/>
        </w:rPr>
        <w:t> </w:t>
      </w:r>
      <w:r>
        <w:rPr>
          <w:color w:val="231F20"/>
          <w:sz w:val="20"/>
        </w:rPr>
        <w:t>;</w:t>
      </w:r>
    </w:p>
    <w:p>
      <w:pPr>
        <w:pStyle w:val="ListParagraph"/>
        <w:numPr>
          <w:ilvl w:val="0"/>
          <w:numId w:val="3"/>
        </w:numPr>
        <w:tabs>
          <w:tab w:pos="244" w:val="left" w:leader="none"/>
        </w:tabs>
        <w:spacing w:line="242" w:lineRule="exact" w:before="0" w:after="0"/>
        <w:ind w:left="243" w:right="0" w:hanging="134"/>
        <w:jc w:val="left"/>
        <w:rPr>
          <w:sz w:val="20"/>
        </w:rPr>
      </w:pPr>
      <w:r>
        <w:rPr>
          <w:color w:val="231F20"/>
          <w:sz w:val="20"/>
        </w:rPr>
        <w:t>Visites dans plusieurs salons de</w:t>
      </w:r>
      <w:r>
        <w:rPr>
          <w:color w:val="231F20"/>
          <w:spacing w:val="13"/>
          <w:sz w:val="20"/>
        </w:rPr>
        <w:t> </w:t>
      </w:r>
      <w:r>
        <w:rPr>
          <w:color w:val="231F20"/>
          <w:sz w:val="20"/>
        </w:rPr>
        <w:t>l’orientation.</w:t>
      </w:r>
    </w:p>
    <w:p>
      <w:pPr>
        <w:pStyle w:val="BodyText"/>
        <w:spacing w:line="235" w:lineRule="auto" w:before="113"/>
        <w:ind w:left="110" w:right="3389"/>
      </w:pPr>
      <w:r>
        <w:rPr>
          <w:color w:val="231F20"/>
        </w:rPr>
        <w:t>Elle n’a pas d’idée précise de métier, mais explique au jury qu’elle compte affiner son projet au cours de son année de licence : elle attend de découvrir les disciplines pour pouvoir se faire une idée des métiers possibles.</w:t>
      </w:r>
    </w:p>
    <w:sectPr>
      <w:pgSz w:w="11060" w:h="15880"/>
      <w:pgMar w:top="0" w:bottom="0" w:left="7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Arial Narrow">
    <w:altName w:val="Arial Narrow"/>
    <w:charset w:val="0"/>
    <w:family w:val="swiss"/>
    <w:pitch w:val="variable"/>
  </w:font>
  <w:font w:name="Arial">
    <w:altName w:val="Arial"/>
    <w:charset w:val="0"/>
    <w:family w:val="swiss"/>
    <w:pitch w:val="variable"/>
  </w:font>
  <w:font w:name="Trebuchet MS">
    <w:altName w:val="Trebuchet MS"/>
    <w:charset w:val="0"/>
    <w:family w:val="swiss"/>
    <w:pitch w:val="variable"/>
  </w:font>
  <w:font w:name="Calibri">
    <w:altName w:val="Calibri"/>
    <w:charset w:val="0"/>
    <w:family w:val="swiss"/>
    <w:pitch w:val="variable"/>
  </w:font>
  <w:font w:name="Tahoma">
    <w:altName w:val="Tahoma"/>
    <w:charset w:val="0"/>
    <w:family w:val="swiss"/>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0" w:hanging="150"/>
      </w:pPr>
      <w:rPr>
        <w:rFonts w:hint="default" w:ascii="Calibri" w:hAnsi="Calibri" w:eastAsia="Calibri" w:cs="Calibri"/>
        <w:color w:val="231F20"/>
        <w:w w:val="100"/>
        <w:sz w:val="20"/>
        <w:szCs w:val="20"/>
      </w:rPr>
    </w:lvl>
    <w:lvl w:ilvl="1">
      <w:start w:val="0"/>
      <w:numFmt w:val="bullet"/>
      <w:lvlText w:val="•"/>
      <w:lvlJc w:val="left"/>
      <w:pPr>
        <w:ind w:left="1139" w:hanging="150"/>
      </w:pPr>
      <w:rPr>
        <w:rFonts w:hint="default"/>
      </w:rPr>
    </w:lvl>
    <w:lvl w:ilvl="2">
      <w:start w:val="0"/>
      <w:numFmt w:val="bullet"/>
      <w:lvlText w:val="•"/>
      <w:lvlJc w:val="left"/>
      <w:pPr>
        <w:ind w:left="2159" w:hanging="150"/>
      </w:pPr>
      <w:rPr>
        <w:rFonts w:hint="default"/>
      </w:rPr>
    </w:lvl>
    <w:lvl w:ilvl="3">
      <w:start w:val="0"/>
      <w:numFmt w:val="bullet"/>
      <w:lvlText w:val="•"/>
      <w:lvlJc w:val="left"/>
      <w:pPr>
        <w:ind w:left="3178" w:hanging="150"/>
      </w:pPr>
      <w:rPr>
        <w:rFonts w:hint="default"/>
      </w:rPr>
    </w:lvl>
    <w:lvl w:ilvl="4">
      <w:start w:val="0"/>
      <w:numFmt w:val="bullet"/>
      <w:lvlText w:val="•"/>
      <w:lvlJc w:val="left"/>
      <w:pPr>
        <w:ind w:left="4198" w:hanging="150"/>
      </w:pPr>
      <w:rPr>
        <w:rFonts w:hint="default"/>
      </w:rPr>
    </w:lvl>
    <w:lvl w:ilvl="5">
      <w:start w:val="0"/>
      <w:numFmt w:val="bullet"/>
      <w:lvlText w:val="•"/>
      <w:lvlJc w:val="left"/>
      <w:pPr>
        <w:ind w:left="5217" w:hanging="150"/>
      </w:pPr>
      <w:rPr>
        <w:rFonts w:hint="default"/>
      </w:rPr>
    </w:lvl>
    <w:lvl w:ilvl="6">
      <w:start w:val="0"/>
      <w:numFmt w:val="bullet"/>
      <w:lvlText w:val="•"/>
      <w:lvlJc w:val="left"/>
      <w:pPr>
        <w:ind w:left="6237" w:hanging="150"/>
      </w:pPr>
      <w:rPr>
        <w:rFonts w:hint="default"/>
      </w:rPr>
    </w:lvl>
    <w:lvl w:ilvl="7">
      <w:start w:val="0"/>
      <w:numFmt w:val="bullet"/>
      <w:lvlText w:val="•"/>
      <w:lvlJc w:val="left"/>
      <w:pPr>
        <w:ind w:left="7256" w:hanging="150"/>
      </w:pPr>
      <w:rPr>
        <w:rFonts w:hint="default"/>
      </w:rPr>
    </w:lvl>
    <w:lvl w:ilvl="8">
      <w:start w:val="0"/>
      <w:numFmt w:val="bullet"/>
      <w:lvlText w:val="•"/>
      <w:lvlJc w:val="left"/>
      <w:pPr>
        <w:ind w:left="8276" w:hanging="150"/>
      </w:pPr>
      <w:rPr>
        <w:rFonts w:hint="default"/>
      </w:rPr>
    </w:lvl>
  </w:abstractNum>
  <w:abstractNum w:abstractNumId="1">
    <w:multiLevelType w:val="hybridMultilevel"/>
    <w:lvl w:ilvl="0">
      <w:start w:val="0"/>
      <w:numFmt w:val="bullet"/>
      <w:lvlText w:val="•"/>
      <w:lvlJc w:val="left"/>
      <w:pPr>
        <w:ind w:left="110" w:hanging="115"/>
      </w:pPr>
      <w:rPr>
        <w:rFonts w:hint="default" w:ascii="Calibri" w:hAnsi="Calibri" w:eastAsia="Calibri" w:cs="Calibri"/>
        <w:b/>
        <w:bCs/>
        <w:color w:val="6EC05D"/>
        <w:w w:val="65"/>
        <w:sz w:val="24"/>
        <w:szCs w:val="24"/>
      </w:rPr>
    </w:lvl>
    <w:lvl w:ilvl="1">
      <w:start w:val="0"/>
      <w:numFmt w:val="bullet"/>
      <w:lvlText w:val="•"/>
      <w:lvlJc w:val="left"/>
      <w:pPr>
        <w:ind w:left="1139" w:hanging="115"/>
      </w:pPr>
      <w:rPr>
        <w:rFonts w:hint="default"/>
      </w:rPr>
    </w:lvl>
    <w:lvl w:ilvl="2">
      <w:start w:val="0"/>
      <w:numFmt w:val="bullet"/>
      <w:lvlText w:val="•"/>
      <w:lvlJc w:val="left"/>
      <w:pPr>
        <w:ind w:left="2159" w:hanging="115"/>
      </w:pPr>
      <w:rPr>
        <w:rFonts w:hint="default"/>
      </w:rPr>
    </w:lvl>
    <w:lvl w:ilvl="3">
      <w:start w:val="0"/>
      <w:numFmt w:val="bullet"/>
      <w:lvlText w:val="•"/>
      <w:lvlJc w:val="left"/>
      <w:pPr>
        <w:ind w:left="3178" w:hanging="115"/>
      </w:pPr>
      <w:rPr>
        <w:rFonts w:hint="default"/>
      </w:rPr>
    </w:lvl>
    <w:lvl w:ilvl="4">
      <w:start w:val="0"/>
      <w:numFmt w:val="bullet"/>
      <w:lvlText w:val="•"/>
      <w:lvlJc w:val="left"/>
      <w:pPr>
        <w:ind w:left="4198" w:hanging="115"/>
      </w:pPr>
      <w:rPr>
        <w:rFonts w:hint="default"/>
      </w:rPr>
    </w:lvl>
    <w:lvl w:ilvl="5">
      <w:start w:val="0"/>
      <w:numFmt w:val="bullet"/>
      <w:lvlText w:val="•"/>
      <w:lvlJc w:val="left"/>
      <w:pPr>
        <w:ind w:left="5217" w:hanging="115"/>
      </w:pPr>
      <w:rPr>
        <w:rFonts w:hint="default"/>
      </w:rPr>
    </w:lvl>
    <w:lvl w:ilvl="6">
      <w:start w:val="0"/>
      <w:numFmt w:val="bullet"/>
      <w:lvlText w:val="•"/>
      <w:lvlJc w:val="left"/>
      <w:pPr>
        <w:ind w:left="6237" w:hanging="115"/>
      </w:pPr>
      <w:rPr>
        <w:rFonts w:hint="default"/>
      </w:rPr>
    </w:lvl>
    <w:lvl w:ilvl="7">
      <w:start w:val="0"/>
      <w:numFmt w:val="bullet"/>
      <w:lvlText w:val="•"/>
      <w:lvlJc w:val="left"/>
      <w:pPr>
        <w:ind w:left="7256" w:hanging="115"/>
      </w:pPr>
      <w:rPr>
        <w:rFonts w:hint="default"/>
      </w:rPr>
    </w:lvl>
    <w:lvl w:ilvl="8">
      <w:start w:val="0"/>
      <w:numFmt w:val="bullet"/>
      <w:lvlText w:val="•"/>
      <w:lvlJc w:val="left"/>
      <w:pPr>
        <w:ind w:left="8276" w:hanging="115"/>
      </w:pPr>
      <w:rPr>
        <w:rFonts w:hint="default"/>
      </w:rPr>
    </w:lvl>
  </w:abstractNum>
  <w:abstractNum w:abstractNumId="0">
    <w:multiLevelType w:val="hybridMultilevel"/>
    <w:lvl w:ilvl="0">
      <w:start w:val="1"/>
      <w:numFmt w:val="decimal"/>
      <w:lvlText w:val="%1."/>
      <w:lvlJc w:val="left"/>
      <w:pPr>
        <w:ind w:left="2268" w:hanging="188"/>
        <w:jc w:val="left"/>
      </w:pPr>
      <w:rPr>
        <w:rFonts w:hint="default" w:ascii="Calibri" w:hAnsi="Calibri" w:eastAsia="Calibri" w:cs="Calibri"/>
        <w:color w:val="231F20"/>
        <w:w w:val="96"/>
        <w:sz w:val="20"/>
        <w:szCs w:val="20"/>
      </w:rPr>
    </w:lvl>
    <w:lvl w:ilvl="1">
      <w:start w:val="0"/>
      <w:numFmt w:val="bullet"/>
      <w:lvlText w:val="•"/>
      <w:lvlJc w:val="left"/>
      <w:pPr>
        <w:ind w:left="3065" w:hanging="188"/>
      </w:pPr>
      <w:rPr>
        <w:rFonts w:hint="default"/>
      </w:rPr>
    </w:lvl>
    <w:lvl w:ilvl="2">
      <w:start w:val="0"/>
      <w:numFmt w:val="bullet"/>
      <w:lvlText w:val="•"/>
      <w:lvlJc w:val="left"/>
      <w:pPr>
        <w:ind w:left="3871" w:hanging="188"/>
      </w:pPr>
      <w:rPr>
        <w:rFonts w:hint="default"/>
      </w:rPr>
    </w:lvl>
    <w:lvl w:ilvl="3">
      <w:start w:val="0"/>
      <w:numFmt w:val="bullet"/>
      <w:lvlText w:val="•"/>
      <w:lvlJc w:val="left"/>
      <w:pPr>
        <w:ind w:left="4676" w:hanging="188"/>
      </w:pPr>
      <w:rPr>
        <w:rFonts w:hint="default"/>
      </w:rPr>
    </w:lvl>
    <w:lvl w:ilvl="4">
      <w:start w:val="0"/>
      <w:numFmt w:val="bullet"/>
      <w:lvlText w:val="•"/>
      <w:lvlJc w:val="left"/>
      <w:pPr>
        <w:ind w:left="5482" w:hanging="188"/>
      </w:pPr>
      <w:rPr>
        <w:rFonts w:hint="default"/>
      </w:rPr>
    </w:lvl>
    <w:lvl w:ilvl="5">
      <w:start w:val="0"/>
      <w:numFmt w:val="bullet"/>
      <w:lvlText w:val="•"/>
      <w:lvlJc w:val="left"/>
      <w:pPr>
        <w:ind w:left="6287" w:hanging="188"/>
      </w:pPr>
      <w:rPr>
        <w:rFonts w:hint="default"/>
      </w:rPr>
    </w:lvl>
    <w:lvl w:ilvl="6">
      <w:start w:val="0"/>
      <w:numFmt w:val="bullet"/>
      <w:lvlText w:val="•"/>
      <w:lvlJc w:val="left"/>
      <w:pPr>
        <w:ind w:left="7093" w:hanging="188"/>
      </w:pPr>
      <w:rPr>
        <w:rFonts w:hint="default"/>
      </w:rPr>
    </w:lvl>
    <w:lvl w:ilvl="7">
      <w:start w:val="0"/>
      <w:numFmt w:val="bullet"/>
      <w:lvlText w:val="•"/>
      <w:lvlJc w:val="left"/>
      <w:pPr>
        <w:ind w:left="7898" w:hanging="188"/>
      </w:pPr>
      <w:rPr>
        <w:rFonts w:hint="default"/>
      </w:rPr>
    </w:lvl>
    <w:lvl w:ilvl="8">
      <w:start w:val="0"/>
      <w:numFmt w:val="bullet"/>
      <w:lvlText w:val="•"/>
      <w:lvlJc w:val="left"/>
      <w:pPr>
        <w:ind w:left="8704" w:hanging="188"/>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0"/>
      <w:szCs w:val="20"/>
    </w:rPr>
  </w:style>
  <w:style w:styleId="Heading1" w:type="paragraph">
    <w:name w:val="Heading 1"/>
    <w:basedOn w:val="Normal"/>
    <w:uiPriority w:val="1"/>
    <w:qFormat/>
    <w:pPr>
      <w:spacing w:before="79"/>
      <w:ind w:left="1740"/>
      <w:outlineLvl w:val="1"/>
    </w:pPr>
    <w:rPr>
      <w:rFonts w:ascii="Trebuchet MS" w:hAnsi="Trebuchet MS" w:eastAsia="Trebuchet MS" w:cs="Trebuchet MS"/>
      <w:b/>
      <w:bCs/>
      <w:sz w:val="23"/>
      <w:szCs w:val="23"/>
    </w:rPr>
  </w:style>
  <w:style w:styleId="ListParagraph" w:type="paragraph">
    <w:name w:val="List Paragraph"/>
    <w:basedOn w:val="Normal"/>
    <w:uiPriority w:val="1"/>
    <w:qFormat/>
    <w:pPr>
      <w:ind w:left="259" w:hanging="15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terms:created xsi:type="dcterms:W3CDTF">2020-05-13T11:51:44Z</dcterms:created>
  <dcterms:modified xsi:type="dcterms:W3CDTF">2020-05-13T11:51:44Z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Adobe Acrobat Pro DC 20.6.20042</vt:lpwstr>
  </property>
  <property fmtid="{D5CDD505-2E9C-101B-9397-08002B2CF9AE}" pid="4" name="LastSaved">
    <vt:filetime>2020-05-13T00:00:00Z</vt:filetime>
  </property>
</Properties>
</file>